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6689209" w:displacedByCustomXml="next"/>
    <w:bookmarkStart w:id="1" w:name="_Toc6659085" w:displacedByCustomXml="next"/>
    <w:sdt>
      <w:sdtPr>
        <w:rPr>
          <w:rFonts w:ascii="Verdana" w:eastAsia="Calibri" w:hAnsi="Verdana"/>
          <w:bCs w:val="0"/>
          <w:caps w:val="0"/>
          <w:smallCaps w:val="0"/>
          <w:color w:val="auto"/>
          <w:sz w:val="18"/>
          <w:szCs w:val="22"/>
          <w:lang w:val="en-AU"/>
        </w:rPr>
        <w:id w:val="-1808237024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49ABD837" w14:textId="5E24F01D" w:rsidR="005B7450" w:rsidRDefault="005B7450" w:rsidP="00802CF3">
          <w:pPr>
            <w:pStyle w:val="TOCHeading"/>
          </w:pPr>
          <w:r>
            <w:t>Contents</w:t>
          </w:r>
        </w:p>
        <w:p w14:paraId="185BFD99" w14:textId="02B41E52" w:rsidR="0063239F" w:rsidRDefault="005B7450">
          <w:pPr>
            <w:pStyle w:val="TOC1"/>
            <w:rPr>
              <w:rFonts w:asciiTheme="minorHAnsi" w:eastAsiaTheme="minorEastAsia" w:hAnsiTheme="minorHAnsi" w:cstheme="minorBidi"/>
              <w:b w:val="0"/>
              <w:sz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1834363" w:history="1">
            <w:r w:rsidR="0063239F" w:rsidRPr="007E7E55">
              <w:rPr>
                <w:rStyle w:val="Hyperlink"/>
              </w:rPr>
              <w:t>1.6 Privacy and Confidentiality</w:t>
            </w:r>
            <w:r w:rsidR="0063239F">
              <w:rPr>
                <w:webHidden/>
              </w:rPr>
              <w:tab/>
            </w:r>
            <w:r w:rsidR="0063239F">
              <w:rPr>
                <w:webHidden/>
              </w:rPr>
              <w:fldChar w:fldCharType="begin"/>
            </w:r>
            <w:r w:rsidR="0063239F">
              <w:rPr>
                <w:webHidden/>
              </w:rPr>
              <w:instrText xml:space="preserve"> PAGEREF _Toc81834363 \h </w:instrText>
            </w:r>
            <w:r w:rsidR="0063239F">
              <w:rPr>
                <w:webHidden/>
              </w:rPr>
            </w:r>
            <w:r w:rsidR="0063239F">
              <w:rPr>
                <w:webHidden/>
              </w:rPr>
              <w:fldChar w:fldCharType="separate"/>
            </w:r>
            <w:r w:rsidR="0063239F">
              <w:rPr>
                <w:webHidden/>
              </w:rPr>
              <w:t>2</w:t>
            </w:r>
            <w:r w:rsidR="0063239F">
              <w:rPr>
                <w:webHidden/>
              </w:rPr>
              <w:fldChar w:fldCharType="end"/>
            </w:r>
          </w:hyperlink>
        </w:p>
        <w:p w14:paraId="1C1C9AFE" w14:textId="6CFCA7CC" w:rsidR="0063239F" w:rsidRDefault="004515E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en-AU"/>
            </w:rPr>
          </w:pPr>
          <w:hyperlink w:anchor="_Toc81834364" w:history="1">
            <w:r w:rsidR="0063239F" w:rsidRPr="007E7E55">
              <w:rPr>
                <w:rStyle w:val="Hyperlink"/>
                <w:noProof/>
              </w:rPr>
              <w:t>1.6.1 Principles for the Collection of Client Information</w:t>
            </w:r>
            <w:r w:rsidR="0063239F">
              <w:rPr>
                <w:noProof/>
                <w:webHidden/>
              </w:rPr>
              <w:tab/>
            </w:r>
            <w:r w:rsidR="0063239F">
              <w:rPr>
                <w:noProof/>
                <w:webHidden/>
              </w:rPr>
              <w:fldChar w:fldCharType="begin"/>
            </w:r>
            <w:r w:rsidR="0063239F">
              <w:rPr>
                <w:noProof/>
                <w:webHidden/>
              </w:rPr>
              <w:instrText xml:space="preserve"> PAGEREF _Toc81834364 \h </w:instrText>
            </w:r>
            <w:r w:rsidR="0063239F">
              <w:rPr>
                <w:noProof/>
                <w:webHidden/>
              </w:rPr>
            </w:r>
            <w:r w:rsidR="0063239F">
              <w:rPr>
                <w:noProof/>
                <w:webHidden/>
              </w:rPr>
              <w:fldChar w:fldCharType="separate"/>
            </w:r>
            <w:r w:rsidR="0063239F">
              <w:rPr>
                <w:noProof/>
                <w:webHidden/>
              </w:rPr>
              <w:t>2</w:t>
            </w:r>
            <w:r w:rsidR="0063239F">
              <w:rPr>
                <w:noProof/>
                <w:webHidden/>
              </w:rPr>
              <w:fldChar w:fldCharType="end"/>
            </w:r>
          </w:hyperlink>
        </w:p>
        <w:p w14:paraId="1072D5E6" w14:textId="319925D5" w:rsidR="0063239F" w:rsidRDefault="004515E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en-AU"/>
            </w:rPr>
          </w:pPr>
          <w:hyperlink w:anchor="_Toc81834365" w:history="1">
            <w:r w:rsidR="0063239F" w:rsidRPr="007E7E55">
              <w:rPr>
                <w:rStyle w:val="Hyperlink"/>
                <w:noProof/>
              </w:rPr>
              <w:t>1.6.2 Confidentiality of Complaints and Disputes</w:t>
            </w:r>
            <w:r w:rsidR="0063239F">
              <w:rPr>
                <w:noProof/>
                <w:webHidden/>
              </w:rPr>
              <w:tab/>
            </w:r>
            <w:r w:rsidR="0063239F">
              <w:rPr>
                <w:noProof/>
                <w:webHidden/>
              </w:rPr>
              <w:fldChar w:fldCharType="begin"/>
            </w:r>
            <w:r w:rsidR="0063239F">
              <w:rPr>
                <w:noProof/>
                <w:webHidden/>
              </w:rPr>
              <w:instrText xml:space="preserve"> PAGEREF _Toc81834365 \h </w:instrText>
            </w:r>
            <w:r w:rsidR="0063239F">
              <w:rPr>
                <w:noProof/>
                <w:webHidden/>
              </w:rPr>
            </w:r>
            <w:r w:rsidR="0063239F">
              <w:rPr>
                <w:noProof/>
                <w:webHidden/>
              </w:rPr>
              <w:fldChar w:fldCharType="separate"/>
            </w:r>
            <w:r w:rsidR="0063239F">
              <w:rPr>
                <w:noProof/>
                <w:webHidden/>
              </w:rPr>
              <w:t>3</w:t>
            </w:r>
            <w:r w:rsidR="0063239F">
              <w:rPr>
                <w:noProof/>
                <w:webHidden/>
              </w:rPr>
              <w:fldChar w:fldCharType="end"/>
            </w:r>
          </w:hyperlink>
        </w:p>
        <w:p w14:paraId="208480F1" w14:textId="5267AF3F" w:rsidR="0063239F" w:rsidRDefault="004515EA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lang w:eastAsia="en-AU"/>
            </w:rPr>
          </w:pPr>
          <w:hyperlink w:anchor="_Toc81834366" w:history="1">
            <w:r w:rsidR="0063239F" w:rsidRPr="007E7E55">
              <w:rPr>
                <w:rStyle w:val="Hyperlink"/>
                <w:noProof/>
              </w:rPr>
              <w:t>1.6.3 Clients Right to Access Information</w:t>
            </w:r>
            <w:r w:rsidR="0063239F">
              <w:rPr>
                <w:noProof/>
                <w:webHidden/>
              </w:rPr>
              <w:tab/>
            </w:r>
            <w:r w:rsidR="0063239F">
              <w:rPr>
                <w:noProof/>
                <w:webHidden/>
              </w:rPr>
              <w:fldChar w:fldCharType="begin"/>
            </w:r>
            <w:r w:rsidR="0063239F">
              <w:rPr>
                <w:noProof/>
                <w:webHidden/>
              </w:rPr>
              <w:instrText xml:space="preserve"> PAGEREF _Toc81834366 \h </w:instrText>
            </w:r>
            <w:r w:rsidR="0063239F">
              <w:rPr>
                <w:noProof/>
                <w:webHidden/>
              </w:rPr>
            </w:r>
            <w:r w:rsidR="0063239F">
              <w:rPr>
                <w:noProof/>
                <w:webHidden/>
              </w:rPr>
              <w:fldChar w:fldCharType="separate"/>
            </w:r>
            <w:r w:rsidR="0063239F">
              <w:rPr>
                <w:noProof/>
                <w:webHidden/>
              </w:rPr>
              <w:t>3</w:t>
            </w:r>
            <w:r w:rsidR="0063239F">
              <w:rPr>
                <w:noProof/>
                <w:webHidden/>
              </w:rPr>
              <w:fldChar w:fldCharType="end"/>
            </w:r>
          </w:hyperlink>
        </w:p>
        <w:p w14:paraId="60928A33" w14:textId="165373B9" w:rsidR="005B7450" w:rsidRDefault="005B7450">
          <w:r>
            <w:rPr>
              <w:b/>
              <w:bCs/>
              <w:noProof/>
            </w:rPr>
            <w:fldChar w:fldCharType="end"/>
          </w:r>
        </w:p>
      </w:sdtContent>
    </w:sdt>
    <w:p w14:paraId="2D7FD9F9" w14:textId="70B4D345" w:rsidR="00FF221A" w:rsidRDefault="00FF221A" w:rsidP="002D1F3A"/>
    <w:p w14:paraId="71B889C8" w14:textId="476B165F" w:rsidR="00FF221A" w:rsidRDefault="00FF221A" w:rsidP="00EE397C">
      <w:pPr>
        <w:pStyle w:val="PPHead2"/>
        <w:sectPr w:rsidR="00FF221A" w:rsidSect="00814EC2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F8934B4" w14:textId="77777777" w:rsidR="00EE3E17" w:rsidRDefault="00EE3E17" w:rsidP="00EE3E17">
      <w:pPr>
        <w:pStyle w:val="PPHead2"/>
      </w:pPr>
      <w:bookmarkStart w:id="2" w:name="_Toc6658518"/>
      <w:bookmarkStart w:id="3" w:name="_Toc6696421"/>
      <w:bookmarkStart w:id="4" w:name="_Toc81834363"/>
      <w:bookmarkEnd w:id="1"/>
      <w:bookmarkEnd w:id="0"/>
      <w:r>
        <w:lastRenderedPageBreak/>
        <w:t>1.6</w:t>
      </w:r>
      <w:r w:rsidRPr="00F91D38">
        <w:t xml:space="preserve"> Privacy and Confidentiality</w:t>
      </w:r>
      <w:bookmarkEnd w:id="2"/>
      <w:bookmarkEnd w:id="3"/>
      <w:bookmarkEnd w:id="4"/>
    </w:p>
    <w:p w14:paraId="2755B85F" w14:textId="5FE84122" w:rsidR="00675244" w:rsidRPr="00FB625A" w:rsidRDefault="00675244" w:rsidP="00675244">
      <w:pPr>
        <w:rPr>
          <w:bCs/>
          <w:i/>
          <w:iCs/>
        </w:rPr>
      </w:pPr>
      <w:r w:rsidRPr="00FB625A">
        <w:rPr>
          <w:bCs/>
          <w:i/>
          <w:iCs/>
        </w:rPr>
        <w:t xml:space="preserve">NDIS Outcome: Each Client accesses supports that respect and protect their dignity and right to privacy. </w:t>
      </w:r>
    </w:p>
    <w:p w14:paraId="6BD96A2F" w14:textId="38A63F0C" w:rsidR="00675244" w:rsidRPr="00675244" w:rsidRDefault="00675244" w:rsidP="00FB625A">
      <w:pPr>
        <w:pStyle w:val="PPDot1"/>
        <w:numPr>
          <w:ilvl w:val="0"/>
          <w:numId w:val="8"/>
        </w:numPr>
      </w:pPr>
      <w:r w:rsidRPr="00FB625A">
        <w:t>Consistent processes and practices are in place that respect and protect the personal</w:t>
      </w:r>
      <w:r w:rsidRPr="00675244">
        <w:t xml:space="preserve"> privacy and dignity of each </w:t>
      </w:r>
      <w:r w:rsidR="00993314">
        <w:t>clien</w:t>
      </w:r>
      <w:r w:rsidRPr="00675244">
        <w:t xml:space="preserve">t. </w:t>
      </w:r>
    </w:p>
    <w:p w14:paraId="0ECB8676" w14:textId="0FE21818" w:rsidR="00675244" w:rsidRPr="00675244" w:rsidRDefault="00675244" w:rsidP="00FB625A">
      <w:pPr>
        <w:pStyle w:val="PPDot1"/>
        <w:numPr>
          <w:ilvl w:val="0"/>
          <w:numId w:val="8"/>
        </w:numPr>
      </w:pPr>
      <w:r w:rsidRPr="00675244">
        <w:t xml:space="preserve">Each </w:t>
      </w:r>
      <w:r w:rsidR="00993314">
        <w:t>clien</w:t>
      </w:r>
      <w:r w:rsidRPr="00675244">
        <w:t xml:space="preserve">t is advised of confidentiality policies using the language, mode of communication and terms that the </w:t>
      </w:r>
      <w:r w:rsidR="00993314">
        <w:t>clien</w:t>
      </w:r>
      <w:r w:rsidRPr="00675244">
        <w:t xml:space="preserve">t is most likely to understand. </w:t>
      </w:r>
    </w:p>
    <w:p w14:paraId="2F9D42C8" w14:textId="18B371E2" w:rsidR="00675244" w:rsidRDefault="00675244" w:rsidP="00FB625A">
      <w:pPr>
        <w:pStyle w:val="PPDot1"/>
        <w:numPr>
          <w:ilvl w:val="0"/>
          <w:numId w:val="8"/>
        </w:numPr>
      </w:pPr>
      <w:r w:rsidRPr="00675244">
        <w:t xml:space="preserve">Each </w:t>
      </w:r>
      <w:r w:rsidR="00993314">
        <w:t>clien</w:t>
      </w:r>
      <w:r w:rsidRPr="00675244">
        <w:t xml:space="preserve">t understands and agrees to what personal information will be collected and why, including recorded material in audio and/or visual </w:t>
      </w:r>
      <w:proofErr w:type="gramStart"/>
      <w:r w:rsidRPr="00675244">
        <w:t>format</w:t>
      </w:r>
      <w:proofErr w:type="gramEnd"/>
    </w:p>
    <w:p w14:paraId="6E2CF9A2" w14:textId="77777777" w:rsidR="00FB625A" w:rsidRPr="00F91D38" w:rsidRDefault="00FB625A" w:rsidP="00FB625A">
      <w:pPr>
        <w:pStyle w:val="ListParagraph"/>
        <w:ind w:left="1080"/>
      </w:pPr>
    </w:p>
    <w:p w14:paraId="3DB79EE1" w14:textId="0B6A2A4A" w:rsidR="00EE3E17" w:rsidRPr="00192F15" w:rsidRDefault="00EE3E17" w:rsidP="00EE3E17">
      <w:pPr>
        <w:pStyle w:val="PPHead3"/>
        <w:numPr>
          <w:ilvl w:val="1"/>
          <w:numId w:val="13"/>
        </w:numPr>
      </w:pPr>
      <w:bookmarkStart w:id="5" w:name="_Toc522015355"/>
      <w:bookmarkStart w:id="6" w:name="_Toc4926557"/>
      <w:bookmarkStart w:id="7" w:name="_Toc6658519"/>
      <w:bookmarkStart w:id="8" w:name="_Toc6696422"/>
      <w:bookmarkStart w:id="9" w:name="_Toc81834364"/>
      <w:r>
        <w:t>1.6.1</w:t>
      </w:r>
      <w:r w:rsidRPr="00192F15">
        <w:t xml:space="preserve"> Principles for the Collection of </w:t>
      </w:r>
      <w:r w:rsidR="0023338E">
        <w:t>Client</w:t>
      </w:r>
      <w:r w:rsidRPr="00192F15">
        <w:t xml:space="preserve"> Information</w:t>
      </w:r>
      <w:bookmarkEnd w:id="5"/>
      <w:bookmarkEnd w:id="6"/>
      <w:bookmarkEnd w:id="7"/>
      <w:bookmarkEnd w:id="8"/>
      <w:bookmarkEnd w:id="9"/>
    </w:p>
    <w:p w14:paraId="4856EE23" w14:textId="3EA90437" w:rsidR="00EE3E17" w:rsidRDefault="0023338E" w:rsidP="00EE3E17">
      <w:r>
        <w:t>Morrissey</w:t>
      </w:r>
      <w:r w:rsidR="00EE3E17">
        <w:t xml:space="preserve"> is committed to the principles outlined in the Privacy Act 1988 and Privacy Amendment (Enhancing Privacy Protection) Act 2012 </w:t>
      </w:r>
      <w:r w:rsidR="00EE3E17">
        <w:rPr>
          <w:rStyle w:val="FootnoteReference"/>
        </w:rPr>
        <w:footnoteReference w:id="1"/>
      </w:r>
      <w:r w:rsidR="00EE3E17">
        <w:t xml:space="preserve">and has in place procedures that ensure compliance with the legislation including the protection of sensitive information including health information. The </w:t>
      </w:r>
      <w:r>
        <w:t>Client</w:t>
      </w:r>
      <w:r w:rsidR="00EE3E17">
        <w:t xml:space="preserve"> Handbook outlines our approach to maintaining privacy and confidentiality of </w:t>
      </w:r>
      <w:r>
        <w:t>Client</w:t>
      </w:r>
      <w:r w:rsidR="00EE3E17">
        <w:t xml:space="preserve"> information. We use the OAC document, 10 Steps to Protecting Other People’s Privacy, as a guide to our privacy processes</w:t>
      </w:r>
      <w:r w:rsidR="00EE3E17">
        <w:rPr>
          <w:rStyle w:val="FootnoteReference"/>
        </w:rPr>
        <w:footnoteReference w:id="2"/>
      </w:r>
      <w:r w:rsidR="00EE3E17">
        <w:t>.</w:t>
      </w:r>
    </w:p>
    <w:p w14:paraId="49FA8ABB" w14:textId="77777777" w:rsidR="00EE3E17" w:rsidRDefault="00EE3E17" w:rsidP="00EE3E17"/>
    <w:p w14:paraId="2BA915DB" w14:textId="356B5823" w:rsidR="00EE3E17" w:rsidRDefault="00EE3E17" w:rsidP="00EE3E17">
      <w:r>
        <w:t xml:space="preserve">Management, </w:t>
      </w:r>
      <w:proofErr w:type="gramStart"/>
      <w:r>
        <w:t>staff</w:t>
      </w:r>
      <w:proofErr w:type="gramEnd"/>
      <w:r>
        <w:t xml:space="preserve"> and volunteers </w:t>
      </w:r>
      <w:r w:rsidRPr="00E250DE">
        <w:t>are provided with annual training</w:t>
      </w:r>
      <w:r>
        <w:t xml:space="preserve"> and information on the rights of </w:t>
      </w:r>
      <w:r w:rsidR="0023338E">
        <w:t>Client</w:t>
      </w:r>
      <w:r>
        <w:t>s to privacy and confidentiality and the processes to support this, and as needed when new staff/volunteers commence employment (see Section 7: Human Resource Management).</w:t>
      </w:r>
    </w:p>
    <w:p w14:paraId="10B837F2" w14:textId="77777777" w:rsidR="00EE3E17" w:rsidRDefault="00EE3E17" w:rsidP="00EE3E17"/>
    <w:p w14:paraId="0646FA09" w14:textId="4E6B76BD" w:rsidR="00EE3E17" w:rsidRDefault="00EE3E17" w:rsidP="00EE3E17">
      <w:r>
        <w:t xml:space="preserve">The key guidelines for respecting </w:t>
      </w:r>
      <w:r w:rsidR="0023338E">
        <w:t>Client</w:t>
      </w:r>
      <w:r>
        <w:t xml:space="preserve"> privacy and confidentiality in </w:t>
      </w:r>
      <w:r w:rsidR="00627D14">
        <w:t>Morrissey are</w:t>
      </w:r>
      <w:r>
        <w:t>:</w:t>
      </w:r>
    </w:p>
    <w:p w14:paraId="6BF2EACE" w14:textId="42D38C18" w:rsidR="00EE3E17" w:rsidRDefault="0023338E" w:rsidP="00EE3E17">
      <w:pPr>
        <w:pStyle w:val="PPDot1"/>
        <w:numPr>
          <w:ilvl w:val="0"/>
          <w:numId w:val="8"/>
        </w:numPr>
      </w:pPr>
      <w:r>
        <w:t>Client</w:t>
      </w:r>
      <w:r w:rsidR="00EE3E17">
        <w:t xml:space="preserve">s are provided with information on our privacy policy in the </w:t>
      </w:r>
      <w:r>
        <w:t>Client</w:t>
      </w:r>
      <w:r w:rsidR="00EE3E17">
        <w:t xml:space="preserve"> Handbook and our privacy statement is read to </w:t>
      </w:r>
      <w:r>
        <w:t>Client</w:t>
      </w:r>
      <w:r w:rsidR="00EE3E17">
        <w:t xml:space="preserve">s during the consent collection </w:t>
      </w:r>
      <w:proofErr w:type="gramStart"/>
      <w:r w:rsidR="00EE3E17">
        <w:t>process</w:t>
      </w:r>
      <w:proofErr w:type="gramEnd"/>
    </w:p>
    <w:p w14:paraId="6126E23C" w14:textId="7C262DFD" w:rsidR="00EE3E17" w:rsidRDefault="0023338E" w:rsidP="00EE3E17">
      <w:pPr>
        <w:pStyle w:val="PPDot1"/>
        <w:numPr>
          <w:ilvl w:val="0"/>
          <w:numId w:val="8"/>
        </w:numPr>
      </w:pPr>
      <w:r>
        <w:t>Client</w:t>
      </w:r>
      <w:r w:rsidR="00EE3E17">
        <w:t xml:space="preserve"> files and other information are securely </w:t>
      </w:r>
      <w:proofErr w:type="gramStart"/>
      <w:r w:rsidR="00EE3E17">
        <w:t>stored</w:t>
      </w:r>
      <w:proofErr w:type="gramEnd"/>
    </w:p>
    <w:p w14:paraId="2BC20C50" w14:textId="2434F7BA" w:rsidR="00EE3E17" w:rsidRDefault="00627D14" w:rsidP="000E61E4">
      <w:pPr>
        <w:pStyle w:val="PPDot1"/>
        <w:numPr>
          <w:ilvl w:val="0"/>
          <w:numId w:val="8"/>
        </w:numPr>
      </w:pPr>
      <w:r>
        <w:t xml:space="preserve">When a </w:t>
      </w:r>
      <w:proofErr w:type="gramStart"/>
      <w:r>
        <w:t>Client</w:t>
      </w:r>
      <w:proofErr w:type="gramEnd"/>
      <w:r>
        <w:t xml:space="preserve"> or Carer is not personally recognized by the staff member and they are asking for </w:t>
      </w:r>
      <w:r w:rsidR="000E61E4">
        <w:t xml:space="preserve">private information.  </w:t>
      </w:r>
      <w:r w:rsidR="00EE3E17">
        <w:t xml:space="preserve">We ensure a three-point identification check is conducted when making face to face and telephone contact with new </w:t>
      </w:r>
      <w:r w:rsidR="0023338E">
        <w:t>Client</w:t>
      </w:r>
      <w:r w:rsidR="00EE3E17">
        <w:t xml:space="preserve">s including validating their name, </w:t>
      </w:r>
      <w:proofErr w:type="gramStart"/>
      <w:r w:rsidR="00EE3E17">
        <w:t>address</w:t>
      </w:r>
      <w:proofErr w:type="gramEnd"/>
      <w:r w:rsidR="00EE3E17">
        <w:t xml:space="preserve"> and date </w:t>
      </w:r>
      <w:r>
        <w:t xml:space="preserve">of birth. We seek support from </w:t>
      </w:r>
      <w:r w:rsidR="007177CA">
        <w:t xml:space="preserve">other representatives including </w:t>
      </w:r>
      <w:r>
        <w:t>C</w:t>
      </w:r>
      <w:r w:rsidR="00EE3E17">
        <w:t xml:space="preserve">arers and family (who are also identified) if the </w:t>
      </w:r>
      <w:r w:rsidR="0023338E">
        <w:t>Client</w:t>
      </w:r>
      <w:r w:rsidR="00EE3E17">
        <w:t xml:space="preserve"> cannot self-identify. We use other identifying information (</w:t>
      </w:r>
      <w:proofErr w:type="gramStart"/>
      <w:r w:rsidR="00EE3E17">
        <w:t>e.g.</w:t>
      </w:r>
      <w:proofErr w:type="gramEnd"/>
      <w:r w:rsidR="00EE3E17">
        <w:t xml:space="preserve"> from referral information, such as Medicare number, pension and other documentation) to validate identification</w:t>
      </w:r>
    </w:p>
    <w:p w14:paraId="4E5F1DD9" w14:textId="51EB9A99" w:rsidR="00EE3E17" w:rsidRDefault="00EE3E17" w:rsidP="00EE3E17">
      <w:pPr>
        <w:pStyle w:val="PPDot1"/>
        <w:numPr>
          <w:ilvl w:val="0"/>
          <w:numId w:val="8"/>
        </w:numPr>
      </w:pPr>
      <w:r>
        <w:t xml:space="preserve">We take steps to correct information where appropriate and regularly review </w:t>
      </w:r>
      <w:r w:rsidR="0023338E">
        <w:t>Client</w:t>
      </w:r>
      <w:r>
        <w:t xml:space="preserve"> information to ensure it is accurate and up to </w:t>
      </w:r>
      <w:proofErr w:type="gramStart"/>
      <w:r>
        <w:t>date</w:t>
      </w:r>
      <w:proofErr w:type="gramEnd"/>
    </w:p>
    <w:p w14:paraId="3208DDEE" w14:textId="18AA58BD" w:rsidR="00EE3E17" w:rsidRDefault="00EE3E17" w:rsidP="00EE3E17">
      <w:pPr>
        <w:pStyle w:val="PPDot1"/>
        <w:numPr>
          <w:ilvl w:val="0"/>
          <w:numId w:val="8"/>
        </w:numPr>
      </w:pPr>
      <w:r>
        <w:t xml:space="preserve">We only collect information about </w:t>
      </w:r>
      <w:r w:rsidR="0023338E">
        <w:t>Client</w:t>
      </w:r>
      <w:r>
        <w:t xml:space="preserve">s that is relevant to the provision of </w:t>
      </w:r>
      <w:proofErr w:type="gramStart"/>
      <w:r>
        <w:t>support</w:t>
      </w:r>
      <w:proofErr w:type="gramEnd"/>
      <w:r>
        <w:t xml:space="preserve"> and we explain to </w:t>
      </w:r>
      <w:r w:rsidR="0023338E">
        <w:t>Client</w:t>
      </w:r>
      <w:r>
        <w:t>s why we collect the information and what we use it for</w:t>
      </w:r>
    </w:p>
    <w:p w14:paraId="1936D3F9" w14:textId="086C0CD0" w:rsidR="00EE3E17" w:rsidRDefault="0023338E" w:rsidP="00EE3E17">
      <w:pPr>
        <w:pStyle w:val="PPDot1"/>
        <w:numPr>
          <w:ilvl w:val="0"/>
          <w:numId w:val="8"/>
        </w:numPr>
      </w:pPr>
      <w:r>
        <w:t>Client</w:t>
      </w:r>
      <w:r w:rsidR="00EE3E17">
        <w:t xml:space="preserve">s can ask to see the information that we keep about them and are supported to access this information (see 1.6.3 </w:t>
      </w:r>
      <w:r>
        <w:t>Client</w:t>
      </w:r>
      <w:r w:rsidR="00EE3E17">
        <w:t xml:space="preserve">s Right to Access Information) </w:t>
      </w:r>
    </w:p>
    <w:p w14:paraId="676EA922" w14:textId="6D6AAD4C" w:rsidR="00EE3E17" w:rsidRDefault="0023338E" w:rsidP="00EE3E17">
      <w:pPr>
        <w:pStyle w:val="PPDot1"/>
        <w:numPr>
          <w:ilvl w:val="0"/>
          <w:numId w:val="8"/>
        </w:numPr>
      </w:pPr>
      <w:r>
        <w:t>Client</w:t>
      </w:r>
      <w:r w:rsidR="00EE3E17">
        <w:t xml:space="preserve">s </w:t>
      </w:r>
      <w:r w:rsidR="007177CA">
        <w:t xml:space="preserve">and their representatives are encouraged and supported to provide feedback, make </w:t>
      </w:r>
      <w:proofErr w:type="gramStart"/>
      <w:r w:rsidR="007177CA">
        <w:t>complaints</w:t>
      </w:r>
      <w:proofErr w:type="gramEnd"/>
      <w:r w:rsidR="007177CA">
        <w:t xml:space="preserve"> or suggest improvements regarding the collection, use, storage and sharing of personal information (see 6.1 Feedback and Complaints Guide and 8.9 Continuous Improvement) </w:t>
      </w:r>
    </w:p>
    <w:p w14:paraId="1B5B679A" w14:textId="30871F97" w:rsidR="00EE3E17" w:rsidRDefault="00EE3E17" w:rsidP="00EE3E17">
      <w:pPr>
        <w:pStyle w:val="PPDot1"/>
        <w:numPr>
          <w:ilvl w:val="0"/>
          <w:numId w:val="8"/>
        </w:numPr>
      </w:pPr>
      <w:r>
        <w:t xml:space="preserve">All information relating to </w:t>
      </w:r>
      <w:r w:rsidR="0023338E">
        <w:t>Client</w:t>
      </w:r>
      <w:r>
        <w:t xml:space="preserve">s is confidential and is not disclosed to any other person or </w:t>
      </w:r>
      <w:proofErr w:type="spellStart"/>
      <w:r>
        <w:t>organisation</w:t>
      </w:r>
      <w:proofErr w:type="spellEnd"/>
      <w:r>
        <w:t xml:space="preserve"> without the </w:t>
      </w:r>
      <w:r w:rsidR="0023338E">
        <w:t>Client</w:t>
      </w:r>
      <w:r>
        <w:t xml:space="preserve">’s </w:t>
      </w:r>
      <w:proofErr w:type="gramStart"/>
      <w:r w:rsidR="007177CA">
        <w:t>consent</w:t>
      </w:r>
      <w:proofErr w:type="gramEnd"/>
      <w:r w:rsidR="007177CA">
        <w:t xml:space="preserve"> </w:t>
      </w:r>
    </w:p>
    <w:p w14:paraId="03EE6F32" w14:textId="77777777" w:rsidR="00A07BF2" w:rsidRPr="005809BC" w:rsidRDefault="00A07BF2" w:rsidP="00A07BF2">
      <w:pPr>
        <w:pStyle w:val="PPDot1"/>
        <w:numPr>
          <w:ilvl w:val="0"/>
          <w:numId w:val="8"/>
        </w:numPr>
      </w:pPr>
      <w:r w:rsidRPr="005809BC">
        <w:t>Except with the written consent of the person, personal information is not disclosed to any other person other than:</w:t>
      </w:r>
    </w:p>
    <w:p w14:paraId="6D2C786D" w14:textId="2E99BD0C" w:rsidR="00A07BF2" w:rsidRPr="005809BC" w:rsidRDefault="00A07BF2" w:rsidP="00A07BF2">
      <w:pPr>
        <w:pStyle w:val="PPDot2"/>
      </w:pPr>
      <w:r w:rsidRPr="005809BC">
        <w:lastRenderedPageBreak/>
        <w:t xml:space="preserve">for a purpose connected with the provision of aged care to the </w:t>
      </w:r>
      <w:r w:rsidR="00777219">
        <w:t>client</w:t>
      </w:r>
      <w:r w:rsidRPr="005809BC">
        <w:t xml:space="preserve"> us; or</w:t>
      </w:r>
    </w:p>
    <w:p w14:paraId="5E14CE54" w14:textId="5AF6454E" w:rsidR="00A07BF2" w:rsidRPr="005809BC" w:rsidRDefault="00A07BF2" w:rsidP="00A07BF2">
      <w:pPr>
        <w:pStyle w:val="PPDot2"/>
      </w:pPr>
      <w:r w:rsidRPr="005809BC">
        <w:t xml:space="preserve">for a purpose connected with the provision of aged care to the </w:t>
      </w:r>
      <w:r w:rsidR="00777219">
        <w:t>client</w:t>
      </w:r>
      <w:r w:rsidRPr="005809BC">
        <w:t xml:space="preserve"> by another approved provider; or</w:t>
      </w:r>
    </w:p>
    <w:p w14:paraId="5F3C5989" w14:textId="34CDBA45" w:rsidR="00A07BF2" w:rsidRPr="005809BC" w:rsidRDefault="00A07BF2" w:rsidP="00A07BF2">
      <w:pPr>
        <w:pStyle w:val="PPDot2"/>
      </w:pPr>
      <w:r w:rsidRPr="005809BC">
        <w:t xml:space="preserve">for a purpose for which the personal information was given by or on behalf of the </w:t>
      </w:r>
      <w:r w:rsidR="00777219">
        <w:t>client</w:t>
      </w:r>
      <w:r w:rsidRPr="005809BC">
        <w:t>; or</w:t>
      </w:r>
    </w:p>
    <w:p w14:paraId="2943C1A0" w14:textId="77777777" w:rsidR="00A07BF2" w:rsidRPr="005809BC" w:rsidRDefault="00A07BF2" w:rsidP="00A07BF2">
      <w:pPr>
        <w:pStyle w:val="PPDot2"/>
      </w:pPr>
      <w:r w:rsidRPr="005809BC">
        <w:t>for the purpose of complying with an obligation under the Aged Care Act 1997, the Aged Care (Transitional Provisions) Act 1997 or any of the principles</w:t>
      </w:r>
      <w:r w:rsidRPr="005809BC">
        <w:rPr>
          <w:rStyle w:val="FootnoteReference"/>
        </w:rPr>
        <w:footnoteReference w:id="3"/>
      </w:r>
    </w:p>
    <w:p w14:paraId="18B6C568" w14:textId="77777777" w:rsidR="00EE3E17" w:rsidRDefault="00EE3E17" w:rsidP="00EE3E17">
      <w:pPr>
        <w:pStyle w:val="PPDot1"/>
        <w:numPr>
          <w:ilvl w:val="0"/>
          <w:numId w:val="8"/>
        </w:numPr>
      </w:pPr>
      <w:r>
        <w:t xml:space="preserve">The provision of information to people outside the service is </w:t>
      </w:r>
      <w:proofErr w:type="spellStart"/>
      <w:r>
        <w:t>authorised</w:t>
      </w:r>
      <w:proofErr w:type="spellEnd"/>
      <w:r>
        <w:t xml:space="preserve"> by the relevant </w:t>
      </w:r>
      <w:proofErr w:type="gramStart"/>
      <w:r>
        <w:t>manager</w:t>
      </w:r>
      <w:proofErr w:type="gramEnd"/>
    </w:p>
    <w:p w14:paraId="36BFD3F7" w14:textId="54ECD779" w:rsidR="00EE3E17" w:rsidRDefault="00EE3E17" w:rsidP="00EE3E17">
      <w:pPr>
        <w:pStyle w:val="PPDot1"/>
        <w:numPr>
          <w:ilvl w:val="0"/>
          <w:numId w:val="8"/>
        </w:numPr>
      </w:pPr>
      <w:r>
        <w:t xml:space="preserve">We do not discuss </w:t>
      </w:r>
      <w:r w:rsidR="0023338E">
        <w:t>Client</w:t>
      </w:r>
      <w:r>
        <w:t xml:space="preserve">s or their support with people not directly involved in supporting </w:t>
      </w:r>
      <w:proofErr w:type="gramStart"/>
      <w:r>
        <w:t>them</w:t>
      </w:r>
      <w:proofErr w:type="gramEnd"/>
    </w:p>
    <w:p w14:paraId="78337282" w14:textId="5D14D272" w:rsidR="00EE3E17" w:rsidRDefault="00EE3E17" w:rsidP="00EE3E17">
      <w:pPr>
        <w:pStyle w:val="PPDot1"/>
        <w:numPr>
          <w:ilvl w:val="0"/>
          <w:numId w:val="8"/>
        </w:numPr>
      </w:pPr>
      <w:r>
        <w:t xml:space="preserve">Reviews are always conducted in private with the </w:t>
      </w:r>
      <w:r w:rsidR="0023338E">
        <w:t>Client</w:t>
      </w:r>
      <w:r>
        <w:t xml:space="preserve"> and the relevant </w:t>
      </w:r>
      <w:r w:rsidR="00627D14">
        <w:t xml:space="preserve">Liaison </w:t>
      </w:r>
      <w:r>
        <w:t xml:space="preserve">unless the </w:t>
      </w:r>
      <w:r w:rsidR="0023338E">
        <w:t>Client</w:t>
      </w:r>
      <w:r>
        <w:t xml:space="preserve"> consents to their carer, advocate or another person being </w:t>
      </w:r>
      <w:proofErr w:type="gramStart"/>
      <w:r>
        <w:t>present</w:t>
      </w:r>
      <w:proofErr w:type="gramEnd"/>
    </w:p>
    <w:p w14:paraId="68BCE5E0" w14:textId="37C8267A" w:rsidR="00EE3E17" w:rsidRDefault="00EE3E17" w:rsidP="00EE3E17">
      <w:pPr>
        <w:pStyle w:val="PPDot1"/>
        <w:numPr>
          <w:ilvl w:val="0"/>
          <w:numId w:val="8"/>
        </w:numPr>
      </w:pPr>
      <w:r>
        <w:t xml:space="preserve">During </w:t>
      </w:r>
      <w:r w:rsidR="0023338E">
        <w:t>Client</w:t>
      </w:r>
      <w:r>
        <w:t xml:space="preserve"> assessments</w:t>
      </w:r>
      <w:r w:rsidR="007177CA">
        <w:t xml:space="preserve"> and</w:t>
      </w:r>
      <w:r>
        <w:t xml:space="preserve"> reviews the relevant team member asks the </w:t>
      </w:r>
      <w:r w:rsidR="0023338E">
        <w:t>Client</w:t>
      </w:r>
      <w:r>
        <w:t xml:space="preserve"> about any </w:t>
      </w:r>
      <w:r w:rsidR="003E65F9">
        <w:t>privacy</w:t>
      </w:r>
      <w:r>
        <w:t xml:space="preserve"> requirements they have</w:t>
      </w:r>
      <w:r w:rsidR="00627D14">
        <w:t xml:space="preserve">. </w:t>
      </w:r>
      <w:r>
        <w:t>These are noted on the</w:t>
      </w:r>
      <w:r w:rsidR="007177CA">
        <w:t xml:space="preserve"> Client</w:t>
      </w:r>
      <w:r>
        <w:t xml:space="preserve"> assessment form and support </w:t>
      </w:r>
      <w:proofErr w:type="gramStart"/>
      <w:r>
        <w:t>plan</w:t>
      </w:r>
      <w:proofErr w:type="gramEnd"/>
      <w:r>
        <w:t xml:space="preserve"> </w:t>
      </w:r>
    </w:p>
    <w:p w14:paraId="31CBBDEF" w14:textId="170052C3" w:rsidR="00EE3E17" w:rsidRDefault="00EE3E17" w:rsidP="00EE3E17">
      <w:pPr>
        <w:pStyle w:val="PPDot1"/>
        <w:numPr>
          <w:ilvl w:val="0"/>
          <w:numId w:val="8"/>
        </w:numPr>
      </w:pPr>
      <w:r>
        <w:t xml:space="preserve">Any discussions between staff about </w:t>
      </w:r>
      <w:r w:rsidR="0023338E">
        <w:t>Client</w:t>
      </w:r>
      <w:r>
        <w:t xml:space="preserve">s are held in a private </w:t>
      </w:r>
      <w:proofErr w:type="gramStart"/>
      <w:r>
        <w:t>space</w:t>
      </w:r>
      <w:proofErr w:type="gramEnd"/>
    </w:p>
    <w:p w14:paraId="70424174" w14:textId="2F28BEB3" w:rsidR="00EE3E17" w:rsidRDefault="00EE3E17" w:rsidP="00EE3E17">
      <w:pPr>
        <w:pStyle w:val="PPDot1"/>
        <w:numPr>
          <w:ilvl w:val="0"/>
          <w:numId w:val="8"/>
        </w:numPr>
      </w:pPr>
      <w:r>
        <w:t xml:space="preserve">Any references to individual </w:t>
      </w:r>
      <w:r w:rsidR="0023338E">
        <w:t>Client</w:t>
      </w:r>
      <w:r>
        <w:t xml:space="preserve">s in meeting minutes refer to the </w:t>
      </w:r>
      <w:r w:rsidR="0023338E">
        <w:t>Client</w:t>
      </w:r>
      <w:r>
        <w:t xml:space="preserve"> by initials only or another unique identifier, such as their </w:t>
      </w:r>
      <w:proofErr w:type="gramStart"/>
      <w:r w:rsidR="0023338E">
        <w:t>Client</w:t>
      </w:r>
      <w:proofErr w:type="gramEnd"/>
      <w:r>
        <w:t xml:space="preserve"> number</w:t>
      </w:r>
    </w:p>
    <w:p w14:paraId="38D5F1DB" w14:textId="1C94DBB7" w:rsidR="00EE3E17" w:rsidRDefault="00EE3E17" w:rsidP="00EE3E17">
      <w:pPr>
        <w:pStyle w:val="PPDot1"/>
        <w:numPr>
          <w:ilvl w:val="0"/>
          <w:numId w:val="8"/>
        </w:numPr>
      </w:pPr>
      <w:r>
        <w:t xml:space="preserve">We confidentially destroy any personal information held about our </w:t>
      </w:r>
      <w:proofErr w:type="gramStart"/>
      <w:r w:rsidR="0023338E">
        <w:t>Client</w:t>
      </w:r>
      <w:r>
        <w:t>s</w:t>
      </w:r>
      <w:proofErr w:type="gramEnd"/>
      <w:r>
        <w:t xml:space="preserve"> when it is no longer necessary to provide </w:t>
      </w:r>
      <w:r w:rsidRPr="0072324F">
        <w:t>support (see 8.11.6 Archiving</w:t>
      </w:r>
      <w:r>
        <w:t>).</w:t>
      </w:r>
    </w:p>
    <w:p w14:paraId="15BDCDE8" w14:textId="0AA068D0" w:rsidR="003147F0" w:rsidRDefault="003147F0" w:rsidP="00EE3E17">
      <w:pPr>
        <w:pStyle w:val="PPDot1"/>
        <w:numPr>
          <w:ilvl w:val="0"/>
          <w:numId w:val="8"/>
        </w:numPr>
      </w:pPr>
      <w:r>
        <w:t xml:space="preserve">Breaches of personal information will be managed in line with Morrissey’s policy obligations (see 8.11.7 Information Technology and Cyber Security) </w:t>
      </w:r>
    </w:p>
    <w:p w14:paraId="02AC3C00" w14:textId="77777777" w:rsidR="00EE3E17" w:rsidRDefault="00EE3E17" w:rsidP="00EE3E17"/>
    <w:p w14:paraId="24866C85" w14:textId="7B7C94C5" w:rsidR="00EE3E17" w:rsidRDefault="00EE3E17" w:rsidP="00EE3E17">
      <w:r>
        <w:t xml:space="preserve">(See </w:t>
      </w:r>
      <w:bookmarkStart w:id="11" w:name="_Toc4408932"/>
      <w:bookmarkStart w:id="12" w:name="_Toc5805677"/>
      <w:bookmarkStart w:id="13" w:name="_Toc6661231"/>
      <w:r w:rsidR="00E567FE">
        <w:t>2.3.</w:t>
      </w:r>
      <w:r w:rsidR="0032251E">
        <w:t xml:space="preserve">6 </w:t>
      </w:r>
      <w:r w:rsidR="00E567FE">
        <w:t>Assessment and Support Planning Pr</w:t>
      </w:r>
      <w:bookmarkEnd w:id="11"/>
      <w:bookmarkEnd w:id="12"/>
      <w:r w:rsidR="00E567FE">
        <w:t>actice</w:t>
      </w:r>
      <w:bookmarkEnd w:id="13"/>
      <w:r>
        <w:t xml:space="preserve"> and </w:t>
      </w:r>
      <w:bookmarkStart w:id="14" w:name="_Toc525813464"/>
      <w:r>
        <w:t>2.</w:t>
      </w:r>
      <w:r w:rsidR="00E567FE">
        <w:t>6</w:t>
      </w:r>
      <w:r>
        <w:t xml:space="preserve"> </w:t>
      </w:r>
      <w:r w:rsidR="0023338E">
        <w:t>Client</w:t>
      </w:r>
      <w:r>
        <w:t xml:space="preserve"> Documentation and Information Sharing</w:t>
      </w:r>
      <w:bookmarkEnd w:id="14"/>
      <w:r>
        <w:t>).</w:t>
      </w:r>
    </w:p>
    <w:p w14:paraId="53FDFDB7" w14:textId="77777777" w:rsidR="00EE3E17" w:rsidRDefault="00EE3E17" w:rsidP="00EE3E17"/>
    <w:p w14:paraId="51FB2654" w14:textId="77777777" w:rsidR="00EE3E17" w:rsidRPr="00A26134" w:rsidRDefault="00EE3E17" w:rsidP="00EE3E17">
      <w:pPr>
        <w:pStyle w:val="PPHead3"/>
        <w:numPr>
          <w:ilvl w:val="1"/>
          <w:numId w:val="13"/>
        </w:numPr>
      </w:pPr>
      <w:bookmarkStart w:id="15" w:name="_Toc522015356"/>
      <w:bookmarkStart w:id="16" w:name="_Toc4926558"/>
      <w:bookmarkStart w:id="17" w:name="_Toc6658520"/>
      <w:bookmarkStart w:id="18" w:name="_Toc6696423"/>
      <w:bookmarkStart w:id="19" w:name="_Toc81834365"/>
      <w:r w:rsidRPr="00A26134">
        <w:t>1.</w:t>
      </w:r>
      <w:r>
        <w:t>6</w:t>
      </w:r>
      <w:r w:rsidRPr="00A26134">
        <w:t xml:space="preserve">.2 </w:t>
      </w:r>
      <w:r>
        <w:t>C</w:t>
      </w:r>
      <w:r w:rsidRPr="00A26134">
        <w:t xml:space="preserve">onfidentiality of </w:t>
      </w:r>
      <w:r>
        <w:t>C</w:t>
      </w:r>
      <w:r w:rsidRPr="00A26134">
        <w:t xml:space="preserve">omplaints and </w:t>
      </w:r>
      <w:r>
        <w:t>D</w:t>
      </w:r>
      <w:r w:rsidRPr="00A26134">
        <w:t>isputes</w:t>
      </w:r>
      <w:bookmarkEnd w:id="15"/>
      <w:bookmarkEnd w:id="16"/>
      <w:bookmarkEnd w:id="17"/>
      <w:bookmarkEnd w:id="18"/>
      <w:bookmarkEnd w:id="19"/>
      <w:r>
        <w:t xml:space="preserve"> </w:t>
      </w:r>
    </w:p>
    <w:p w14:paraId="2AFA3DFB" w14:textId="13B35C21" w:rsidR="00EE3E17" w:rsidRDefault="00EE3E17" w:rsidP="00EE3E17">
      <w:r>
        <w:t xml:space="preserve">As far as possible, the fact that a </w:t>
      </w:r>
      <w:proofErr w:type="gramStart"/>
      <w:r w:rsidR="0023338E">
        <w:t>Client</w:t>
      </w:r>
      <w:proofErr w:type="gramEnd"/>
      <w:r>
        <w:t xml:space="preserve"> has lodged a complaint and the details of that complaint are kept confidential amongst staff directly concerned with its resolution. Similarly, information on disputes between a </w:t>
      </w:r>
      <w:proofErr w:type="gramStart"/>
      <w:r w:rsidR="0023338E">
        <w:t>Client</w:t>
      </w:r>
      <w:proofErr w:type="gramEnd"/>
      <w:r>
        <w:t xml:space="preserve"> and a staff member or a </w:t>
      </w:r>
      <w:r w:rsidR="0023338E">
        <w:t>Client</w:t>
      </w:r>
      <w:r>
        <w:t xml:space="preserve"> and a </w:t>
      </w:r>
      <w:r w:rsidR="00993314">
        <w:t>C</w:t>
      </w:r>
      <w:r>
        <w:t xml:space="preserve">arer is kept confidential. The </w:t>
      </w:r>
      <w:r w:rsidR="0023338E">
        <w:t>Client</w:t>
      </w:r>
      <w:r>
        <w:t>’s permission is obtained prior to any information being given to other parties whom it may be desirable to involve in the resolution of the complaint or dispute.</w:t>
      </w:r>
    </w:p>
    <w:p w14:paraId="5D289B60" w14:textId="77777777" w:rsidR="00EE3E17" w:rsidRDefault="00EE3E17" w:rsidP="00EE3E17"/>
    <w:p w14:paraId="79DD9FDE" w14:textId="15EA461C" w:rsidR="00EE3E17" w:rsidRDefault="00EE3E17" w:rsidP="00EE3E17">
      <w:pPr>
        <w:pStyle w:val="PPHead3"/>
        <w:numPr>
          <w:ilvl w:val="1"/>
          <w:numId w:val="13"/>
        </w:numPr>
      </w:pPr>
      <w:bookmarkStart w:id="20" w:name="_Toc522015357"/>
      <w:bookmarkStart w:id="21" w:name="_Toc4926559"/>
      <w:bookmarkStart w:id="22" w:name="_Toc6658521"/>
      <w:bookmarkStart w:id="23" w:name="_Toc6696424"/>
      <w:bookmarkStart w:id="24" w:name="_Toc81834366"/>
      <w:r>
        <w:t xml:space="preserve">1.6.3 </w:t>
      </w:r>
      <w:r w:rsidR="0023338E">
        <w:t>Client</w:t>
      </w:r>
      <w:r>
        <w:t>s Right to Access Information</w:t>
      </w:r>
      <w:bookmarkEnd w:id="20"/>
      <w:bookmarkEnd w:id="21"/>
      <w:bookmarkEnd w:id="22"/>
      <w:bookmarkEnd w:id="23"/>
      <w:bookmarkEnd w:id="24"/>
    </w:p>
    <w:p w14:paraId="464AFA5D" w14:textId="1478DACF" w:rsidR="00EE3E17" w:rsidRDefault="0023338E" w:rsidP="00EE3E17">
      <w:r>
        <w:t>Client</w:t>
      </w:r>
      <w:r w:rsidR="00EE3E17">
        <w:t xml:space="preserve">s of </w:t>
      </w:r>
      <w:r w:rsidR="00627D14">
        <w:t>Morrissey have</w:t>
      </w:r>
      <w:r w:rsidR="00EE3E17">
        <w:t xml:space="preserve"> a right to read any personal information kept about them. A request from a </w:t>
      </w:r>
      <w:proofErr w:type="gramStart"/>
      <w:r>
        <w:t>Client</w:t>
      </w:r>
      <w:proofErr w:type="gramEnd"/>
      <w:r w:rsidR="00EE3E17">
        <w:t xml:space="preserve"> (or their </w:t>
      </w:r>
      <w:r w:rsidR="007177CA">
        <w:t>representative</w:t>
      </w:r>
      <w:r w:rsidR="00EE3E17">
        <w:t xml:space="preserve">) to access information is referred to the relevant </w:t>
      </w:r>
      <w:r w:rsidR="00627D14">
        <w:t xml:space="preserve">Liaison </w:t>
      </w:r>
      <w:r w:rsidR="00EE3E17">
        <w:t>who confirms the request with the</w:t>
      </w:r>
      <w:r w:rsidR="00627D14">
        <w:t xml:space="preserve"> Manager and</w:t>
      </w:r>
      <w:r w:rsidR="00EE3E17">
        <w:t xml:space="preserve"> then arranges for the </w:t>
      </w:r>
      <w:r>
        <w:t>Client</w:t>
      </w:r>
      <w:r w:rsidR="00EE3E17">
        <w:t xml:space="preserve"> to view their information</w:t>
      </w:r>
      <w:r w:rsidR="00EE3E17" w:rsidRPr="005516B7">
        <w:t xml:space="preserve"> </w:t>
      </w:r>
      <w:r w:rsidR="00EE3E17">
        <w:t>within 30 days of the request.</w:t>
      </w:r>
    </w:p>
    <w:p w14:paraId="45739F39" w14:textId="77777777" w:rsidR="00EE3E17" w:rsidRDefault="00EE3E17" w:rsidP="00EE3E17"/>
    <w:p w14:paraId="7FB01496" w14:textId="553F7DCA" w:rsidR="00EE3E17" w:rsidRDefault="00EE3E17" w:rsidP="00EE3E17">
      <w:r>
        <w:t xml:space="preserve">Information is provided in a format accessible by the </w:t>
      </w:r>
      <w:r w:rsidR="0023338E">
        <w:t>Client</w:t>
      </w:r>
      <w:r>
        <w:t xml:space="preserve">. The </w:t>
      </w:r>
      <w:r w:rsidR="0023338E">
        <w:t>Client</w:t>
      </w:r>
      <w:r>
        <w:t xml:space="preserve"> can nominate a representative to access their records held by us.</w:t>
      </w:r>
    </w:p>
    <w:p w14:paraId="2112B841" w14:textId="77777777" w:rsidR="00EE3E17" w:rsidRDefault="00EE3E17" w:rsidP="00EE3E17"/>
    <w:p w14:paraId="66334F88" w14:textId="56877E54" w:rsidR="00EE3E17" w:rsidRDefault="00EE3E17" w:rsidP="00EE3E17">
      <w:r>
        <w:t xml:space="preserve">The </w:t>
      </w:r>
      <w:r w:rsidR="00627D14">
        <w:t>Liaison</w:t>
      </w:r>
      <w:r>
        <w:t xml:space="preserve"> is available to assist the </w:t>
      </w:r>
      <w:r w:rsidR="0023338E">
        <w:t>Client</w:t>
      </w:r>
      <w:r>
        <w:t xml:space="preserve"> in understanding the information and to explain terminology or other assistance.</w:t>
      </w:r>
    </w:p>
    <w:p w14:paraId="597EFDE7" w14:textId="77777777" w:rsidR="00EE3E17" w:rsidRDefault="00EE3E17" w:rsidP="00EE3E17"/>
    <w:p w14:paraId="77DF7D87" w14:textId="42699CB9" w:rsidR="00EE3E17" w:rsidRDefault="00EE3E17" w:rsidP="00EE3E17">
      <w:r>
        <w:t xml:space="preserve">On advice from our legal representative, access to a </w:t>
      </w:r>
      <w:proofErr w:type="gramStart"/>
      <w:r w:rsidR="0023338E">
        <w:t>Client</w:t>
      </w:r>
      <w:r>
        <w:t>’s</w:t>
      </w:r>
      <w:proofErr w:type="gramEnd"/>
      <w:r>
        <w:t xml:space="preserve"> record may be denied</w:t>
      </w:r>
      <w:r w:rsidR="000C6174">
        <w:t xml:space="preserve"> subject to the Grounds for Refusing Access specified in the Privacy Act 1988. </w:t>
      </w:r>
      <w:r>
        <w:t xml:space="preserve">This is discussed with the </w:t>
      </w:r>
      <w:r w:rsidR="0023338E">
        <w:t>Client</w:t>
      </w:r>
      <w:r>
        <w:t>/advocate should this situation arise.</w:t>
      </w:r>
    </w:p>
    <w:p w14:paraId="68AE4244" w14:textId="00311B79" w:rsidR="000C0A07" w:rsidRDefault="000C0A07" w:rsidP="00EE3E17"/>
    <w:p w14:paraId="76F7B297" w14:textId="77777777" w:rsidR="000C0A07" w:rsidRDefault="000C0A07" w:rsidP="00EE3E17"/>
    <w:tbl>
      <w:tblPr>
        <w:tblpPr w:leftFromText="180" w:rightFromText="180" w:vertAnchor="text" w:horzAnchor="margin" w:tblpY="7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8"/>
        <w:gridCol w:w="689"/>
        <w:gridCol w:w="882"/>
        <w:gridCol w:w="1065"/>
        <w:gridCol w:w="1056"/>
        <w:gridCol w:w="1014"/>
        <w:gridCol w:w="915"/>
        <w:gridCol w:w="1025"/>
        <w:gridCol w:w="1142"/>
      </w:tblGrid>
      <w:tr w:rsidR="000C0A07" w:rsidRPr="000C0A07" w14:paraId="402FFB44" w14:textId="77777777" w:rsidTr="000C0A07">
        <w:tc>
          <w:tcPr>
            <w:tcW w:w="1228" w:type="dxa"/>
            <w:shd w:val="clear" w:color="auto" w:fill="auto"/>
          </w:tcPr>
          <w:p w14:paraId="107B14D3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 xml:space="preserve">Document </w:t>
            </w:r>
          </w:p>
        </w:tc>
        <w:tc>
          <w:tcPr>
            <w:tcW w:w="689" w:type="dxa"/>
          </w:tcPr>
          <w:p w14:paraId="5CDA930E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Author</w:t>
            </w:r>
          </w:p>
        </w:tc>
        <w:tc>
          <w:tcPr>
            <w:tcW w:w="904" w:type="dxa"/>
            <w:shd w:val="clear" w:color="auto" w:fill="auto"/>
          </w:tcPr>
          <w:p w14:paraId="484866F6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 xml:space="preserve">Modified by </w:t>
            </w:r>
          </w:p>
        </w:tc>
        <w:tc>
          <w:tcPr>
            <w:tcW w:w="1113" w:type="dxa"/>
          </w:tcPr>
          <w:p w14:paraId="1CA2D445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 xml:space="preserve">Reviewed by </w:t>
            </w:r>
          </w:p>
        </w:tc>
        <w:tc>
          <w:tcPr>
            <w:tcW w:w="967" w:type="dxa"/>
          </w:tcPr>
          <w:p w14:paraId="2DB619EF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Date</w:t>
            </w:r>
          </w:p>
        </w:tc>
        <w:tc>
          <w:tcPr>
            <w:tcW w:w="1048" w:type="dxa"/>
            <w:shd w:val="clear" w:color="auto" w:fill="auto"/>
          </w:tcPr>
          <w:p w14:paraId="3E0DA883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Approved by</w:t>
            </w:r>
          </w:p>
        </w:tc>
        <w:tc>
          <w:tcPr>
            <w:tcW w:w="878" w:type="dxa"/>
          </w:tcPr>
          <w:p w14:paraId="3EDB827F" w14:textId="28A5040A" w:rsidR="000C0A07" w:rsidRPr="000C0A07" w:rsidRDefault="000C0A07" w:rsidP="00BB0A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Presented to the Board</w:t>
            </w:r>
          </w:p>
        </w:tc>
        <w:tc>
          <w:tcPr>
            <w:tcW w:w="1035" w:type="dxa"/>
            <w:shd w:val="clear" w:color="auto" w:fill="auto"/>
          </w:tcPr>
          <w:p w14:paraId="2D067665" w14:textId="3FDA9038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Review Date</w:t>
            </w:r>
          </w:p>
        </w:tc>
        <w:tc>
          <w:tcPr>
            <w:tcW w:w="1154" w:type="dxa"/>
          </w:tcPr>
          <w:p w14:paraId="6BF8BB22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Uncontrolled copy when printed</w:t>
            </w:r>
          </w:p>
        </w:tc>
      </w:tr>
      <w:tr w:rsidR="000C0A07" w:rsidRPr="000C0A07" w14:paraId="0D9C7FC1" w14:textId="77777777" w:rsidTr="000C0A07">
        <w:tc>
          <w:tcPr>
            <w:tcW w:w="1228" w:type="dxa"/>
            <w:shd w:val="clear" w:color="auto" w:fill="auto"/>
          </w:tcPr>
          <w:p w14:paraId="0BC7398C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Client Privacy and Confidentiality</w:t>
            </w:r>
          </w:p>
        </w:tc>
        <w:tc>
          <w:tcPr>
            <w:tcW w:w="689" w:type="dxa"/>
          </w:tcPr>
          <w:p w14:paraId="74F75B2A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GGJ</w:t>
            </w:r>
            <w:r w:rsidRPr="000C0A07">
              <w:rPr>
                <w:sz w:val="14"/>
                <w:szCs w:val="14"/>
              </w:rPr>
              <w:fldChar w:fldCharType="begin"/>
            </w:r>
            <w:r w:rsidRPr="000C0A07">
              <w:rPr>
                <w:sz w:val="14"/>
                <w:szCs w:val="14"/>
              </w:rPr>
              <w:instrText xml:space="preserve"> AUTHOR   \* MERGEFORMAT </w:instrText>
            </w:r>
            <w:r w:rsidRPr="000C0A07">
              <w:rPr>
                <w:sz w:val="14"/>
                <w:szCs w:val="14"/>
              </w:rPr>
              <w:fldChar w:fldCharType="end"/>
            </w:r>
          </w:p>
        </w:tc>
        <w:tc>
          <w:tcPr>
            <w:tcW w:w="904" w:type="dxa"/>
            <w:shd w:val="clear" w:color="auto" w:fill="auto"/>
          </w:tcPr>
          <w:p w14:paraId="50715A03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Anne Mitchell</w:t>
            </w:r>
          </w:p>
        </w:tc>
        <w:tc>
          <w:tcPr>
            <w:tcW w:w="1113" w:type="dxa"/>
          </w:tcPr>
          <w:p w14:paraId="2796F364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Lisa Malatesta</w:t>
            </w:r>
          </w:p>
        </w:tc>
        <w:tc>
          <w:tcPr>
            <w:tcW w:w="967" w:type="dxa"/>
          </w:tcPr>
          <w:p w14:paraId="6504160C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26/9/2019</w:t>
            </w:r>
          </w:p>
        </w:tc>
        <w:tc>
          <w:tcPr>
            <w:tcW w:w="1048" w:type="dxa"/>
            <w:shd w:val="clear" w:color="auto" w:fill="auto"/>
          </w:tcPr>
          <w:p w14:paraId="68CEB894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Anne Mitchell</w:t>
            </w:r>
          </w:p>
        </w:tc>
        <w:tc>
          <w:tcPr>
            <w:tcW w:w="878" w:type="dxa"/>
          </w:tcPr>
          <w:p w14:paraId="15585BD6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14:paraId="5D8BE705" w14:textId="062A06ED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September 2020</w:t>
            </w:r>
          </w:p>
        </w:tc>
        <w:tc>
          <w:tcPr>
            <w:tcW w:w="1154" w:type="dxa"/>
          </w:tcPr>
          <w:p w14:paraId="5B2AA22D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</w:tr>
      <w:tr w:rsidR="000C0A07" w:rsidRPr="000C0A07" w14:paraId="4DC62829" w14:textId="77777777" w:rsidTr="000C0A07">
        <w:tc>
          <w:tcPr>
            <w:tcW w:w="1228" w:type="dxa"/>
            <w:shd w:val="clear" w:color="auto" w:fill="auto"/>
          </w:tcPr>
          <w:p w14:paraId="47DDB5B4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  <w:tc>
          <w:tcPr>
            <w:tcW w:w="689" w:type="dxa"/>
          </w:tcPr>
          <w:p w14:paraId="1F9082C6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</w:tcPr>
          <w:p w14:paraId="05F5AB3E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  <w:tc>
          <w:tcPr>
            <w:tcW w:w="1113" w:type="dxa"/>
          </w:tcPr>
          <w:p w14:paraId="3CB71DAD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Marieta Simmons</w:t>
            </w:r>
          </w:p>
        </w:tc>
        <w:tc>
          <w:tcPr>
            <w:tcW w:w="967" w:type="dxa"/>
          </w:tcPr>
          <w:p w14:paraId="57FA3982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7/08/2020</w:t>
            </w:r>
          </w:p>
        </w:tc>
        <w:tc>
          <w:tcPr>
            <w:tcW w:w="1048" w:type="dxa"/>
            <w:shd w:val="clear" w:color="auto" w:fill="auto"/>
          </w:tcPr>
          <w:p w14:paraId="357D0AE4" w14:textId="77777777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Lisa Malatesta</w:t>
            </w:r>
          </w:p>
        </w:tc>
        <w:tc>
          <w:tcPr>
            <w:tcW w:w="878" w:type="dxa"/>
          </w:tcPr>
          <w:p w14:paraId="03250E82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14:paraId="19179E6E" w14:textId="79C7DAE2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 xml:space="preserve">September 2021 </w:t>
            </w:r>
          </w:p>
        </w:tc>
        <w:tc>
          <w:tcPr>
            <w:tcW w:w="1154" w:type="dxa"/>
          </w:tcPr>
          <w:p w14:paraId="3A258E05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</w:tr>
      <w:tr w:rsidR="000C0A07" w:rsidRPr="000C0A07" w14:paraId="048B7A2C" w14:textId="77777777" w:rsidTr="000C0A07">
        <w:tc>
          <w:tcPr>
            <w:tcW w:w="1228" w:type="dxa"/>
            <w:shd w:val="clear" w:color="auto" w:fill="auto"/>
          </w:tcPr>
          <w:p w14:paraId="45FF9EA3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  <w:tc>
          <w:tcPr>
            <w:tcW w:w="689" w:type="dxa"/>
          </w:tcPr>
          <w:p w14:paraId="7A75A2B6" w14:textId="0563868B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</w:tcPr>
          <w:p w14:paraId="0DF0159C" w14:textId="56AD205F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 xml:space="preserve">Jacqui </w:t>
            </w:r>
            <w:proofErr w:type="spellStart"/>
            <w:r w:rsidRPr="000C0A07">
              <w:rPr>
                <w:sz w:val="14"/>
                <w:szCs w:val="14"/>
              </w:rPr>
              <w:t>Tibbits</w:t>
            </w:r>
            <w:proofErr w:type="spellEnd"/>
          </w:p>
        </w:tc>
        <w:tc>
          <w:tcPr>
            <w:tcW w:w="1113" w:type="dxa"/>
          </w:tcPr>
          <w:p w14:paraId="4E79ADF4" w14:textId="0ADE81B1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Michelle Ferguson</w:t>
            </w:r>
          </w:p>
        </w:tc>
        <w:tc>
          <w:tcPr>
            <w:tcW w:w="967" w:type="dxa"/>
          </w:tcPr>
          <w:p w14:paraId="2D1350E5" w14:textId="2F80865F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2/07/2021</w:t>
            </w:r>
          </w:p>
        </w:tc>
        <w:tc>
          <w:tcPr>
            <w:tcW w:w="1048" w:type="dxa"/>
            <w:shd w:val="clear" w:color="auto" w:fill="auto"/>
          </w:tcPr>
          <w:p w14:paraId="59132034" w14:textId="5F39F89E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Lisa Malatesta</w:t>
            </w:r>
          </w:p>
        </w:tc>
        <w:tc>
          <w:tcPr>
            <w:tcW w:w="878" w:type="dxa"/>
          </w:tcPr>
          <w:p w14:paraId="0492E29E" w14:textId="77777777" w:rsidR="000C0A07" w:rsidRPr="000C0A07" w:rsidRDefault="000C0A07" w:rsidP="00BB0A1C">
            <w:pPr>
              <w:rPr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14:paraId="4DC761E0" w14:textId="3FAA5530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July 2022</w:t>
            </w:r>
          </w:p>
        </w:tc>
        <w:tc>
          <w:tcPr>
            <w:tcW w:w="1154" w:type="dxa"/>
          </w:tcPr>
          <w:p w14:paraId="7502B94B" w14:textId="0079900B" w:rsidR="000C0A07" w:rsidRPr="000C0A07" w:rsidRDefault="000C0A07" w:rsidP="00BB0A1C">
            <w:pPr>
              <w:rPr>
                <w:sz w:val="14"/>
                <w:szCs w:val="14"/>
              </w:rPr>
            </w:pPr>
            <w:r w:rsidRPr="000C0A07">
              <w:rPr>
                <w:sz w:val="14"/>
                <w:szCs w:val="14"/>
              </w:rPr>
              <w:t>Version 3 as of 2021</w:t>
            </w:r>
          </w:p>
        </w:tc>
      </w:tr>
      <w:tr w:rsidR="00777219" w:rsidRPr="000C0A07" w14:paraId="30169894" w14:textId="77777777" w:rsidTr="000C0A07">
        <w:tc>
          <w:tcPr>
            <w:tcW w:w="1228" w:type="dxa"/>
            <w:shd w:val="clear" w:color="auto" w:fill="auto"/>
          </w:tcPr>
          <w:p w14:paraId="163B7A66" w14:textId="77777777" w:rsidR="00777219" w:rsidRPr="000C0A07" w:rsidRDefault="00777219" w:rsidP="00BB0A1C">
            <w:pPr>
              <w:rPr>
                <w:sz w:val="14"/>
                <w:szCs w:val="14"/>
              </w:rPr>
            </w:pPr>
          </w:p>
        </w:tc>
        <w:tc>
          <w:tcPr>
            <w:tcW w:w="689" w:type="dxa"/>
          </w:tcPr>
          <w:p w14:paraId="02D359A0" w14:textId="77777777" w:rsidR="00777219" w:rsidRPr="000C0A07" w:rsidRDefault="00777219" w:rsidP="00BB0A1C">
            <w:pPr>
              <w:rPr>
                <w:sz w:val="14"/>
                <w:szCs w:val="14"/>
              </w:rPr>
            </w:pPr>
          </w:p>
        </w:tc>
        <w:tc>
          <w:tcPr>
            <w:tcW w:w="904" w:type="dxa"/>
            <w:shd w:val="clear" w:color="auto" w:fill="auto"/>
          </w:tcPr>
          <w:p w14:paraId="0121F5F1" w14:textId="2DA74C92" w:rsidR="00777219" w:rsidRPr="000C0A07" w:rsidRDefault="00777219" w:rsidP="00BB0A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Penny Day</w:t>
            </w:r>
          </w:p>
        </w:tc>
        <w:tc>
          <w:tcPr>
            <w:tcW w:w="1113" w:type="dxa"/>
          </w:tcPr>
          <w:p w14:paraId="0EE4D57B" w14:textId="6C58F9A6" w:rsidR="00777219" w:rsidRPr="000C0A07" w:rsidRDefault="00043951" w:rsidP="00BB0A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Michelle Ferguson</w:t>
            </w:r>
          </w:p>
        </w:tc>
        <w:tc>
          <w:tcPr>
            <w:tcW w:w="967" w:type="dxa"/>
          </w:tcPr>
          <w:p w14:paraId="7BDE7942" w14:textId="1C9BD6B6" w:rsidR="00777219" w:rsidRPr="000C0A07" w:rsidRDefault="00777219" w:rsidP="00BB0A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23/05/2023</w:t>
            </w:r>
          </w:p>
        </w:tc>
        <w:tc>
          <w:tcPr>
            <w:tcW w:w="1048" w:type="dxa"/>
            <w:shd w:val="clear" w:color="auto" w:fill="auto"/>
          </w:tcPr>
          <w:p w14:paraId="20DEE527" w14:textId="4CCDEFCF" w:rsidR="00777219" w:rsidRPr="000C0A07" w:rsidRDefault="00043951" w:rsidP="00BB0A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Lisa Malatesta</w:t>
            </w:r>
          </w:p>
        </w:tc>
        <w:tc>
          <w:tcPr>
            <w:tcW w:w="878" w:type="dxa"/>
          </w:tcPr>
          <w:p w14:paraId="2209BEBE" w14:textId="77777777" w:rsidR="00777219" w:rsidRPr="000C0A07" w:rsidRDefault="00777219" w:rsidP="00BB0A1C">
            <w:pPr>
              <w:rPr>
                <w:sz w:val="14"/>
                <w:szCs w:val="14"/>
              </w:rPr>
            </w:pPr>
          </w:p>
        </w:tc>
        <w:tc>
          <w:tcPr>
            <w:tcW w:w="1035" w:type="dxa"/>
            <w:shd w:val="clear" w:color="auto" w:fill="auto"/>
          </w:tcPr>
          <w:p w14:paraId="6AE753FD" w14:textId="0CC92D21" w:rsidR="00777219" w:rsidRPr="000C0A07" w:rsidRDefault="00043951" w:rsidP="00BB0A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May 2024</w:t>
            </w:r>
          </w:p>
        </w:tc>
        <w:tc>
          <w:tcPr>
            <w:tcW w:w="1154" w:type="dxa"/>
          </w:tcPr>
          <w:p w14:paraId="478E105D" w14:textId="5C5DF36B" w:rsidR="00777219" w:rsidRPr="000C0A07" w:rsidRDefault="00043951" w:rsidP="00BB0A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Version 4 as of 2023</w:t>
            </w:r>
          </w:p>
        </w:tc>
      </w:tr>
    </w:tbl>
    <w:p w14:paraId="4E3F8D34" w14:textId="7718F328" w:rsidR="00433A0E" w:rsidRDefault="00433A0E" w:rsidP="00EE3E17"/>
    <w:p w14:paraId="5D7529E0" w14:textId="4D4D74DE" w:rsidR="00792860" w:rsidRDefault="00792860" w:rsidP="000E1316"/>
    <w:sectPr w:rsidR="00792860" w:rsidSect="00814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ED4AD" w14:textId="77777777" w:rsidR="00A57BCE" w:rsidRPr="00B004A4" w:rsidRDefault="00A57BCE" w:rsidP="00150940">
      <w:pPr>
        <w:rPr>
          <w:szCs w:val="24"/>
          <w:lang w:val="en-US" w:eastAsia="en-AU"/>
        </w:rPr>
      </w:pPr>
      <w:r>
        <w:separator/>
      </w:r>
    </w:p>
  </w:endnote>
  <w:endnote w:type="continuationSeparator" w:id="0">
    <w:p w14:paraId="5D11BCFE" w14:textId="77777777" w:rsidR="00A57BCE" w:rsidRPr="00B004A4" w:rsidRDefault="00A57BCE" w:rsidP="00150940">
      <w:pPr>
        <w:rPr>
          <w:szCs w:val="24"/>
          <w:lang w:val="en-US" w:eastAsia="en-A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B068" w14:textId="1AD242BF" w:rsidR="0023338E" w:rsidRDefault="0023338E" w:rsidP="008D715B">
    <w:pPr>
      <w:pStyle w:val="Footer"/>
      <w:tabs>
        <w:tab w:val="clear" w:pos="4513"/>
      </w:tabs>
      <w:rPr>
        <w:smallCaps/>
        <w:color w:val="4472C4"/>
        <w:sz w:val="16"/>
      </w:rPr>
    </w:pPr>
    <w:r>
      <w:rPr>
        <w:smallCaps/>
        <w:color w:val="4472C4"/>
        <w:sz w:val="16"/>
      </w:rPr>
      <w:fldChar w:fldCharType="begin"/>
    </w:r>
    <w:r>
      <w:rPr>
        <w:smallCaps/>
        <w:color w:val="4472C4"/>
        <w:sz w:val="16"/>
      </w:rPr>
      <w:instrText xml:space="preserve"> FILENAME  \p  \* MERGEFORMAT </w:instrText>
    </w:r>
    <w:r>
      <w:rPr>
        <w:smallCaps/>
        <w:color w:val="4472C4"/>
        <w:sz w:val="16"/>
      </w:rPr>
      <w:fldChar w:fldCharType="separate"/>
    </w:r>
    <w:r w:rsidR="0063239F">
      <w:rPr>
        <w:smallCaps/>
        <w:noProof/>
        <w:color w:val="4472C4"/>
        <w:sz w:val="16"/>
      </w:rPr>
      <w:t>O:\Manual 2021\Section 1 Morrissey Policies and Procedures\1.6  Client Privacy and Confidentiality.docx</w:t>
    </w:r>
    <w:r>
      <w:rPr>
        <w:smallCaps/>
        <w:color w:val="4472C4"/>
        <w:sz w:val="16"/>
      </w:rPr>
      <w:fldChar w:fldCharType="end"/>
    </w:r>
  </w:p>
  <w:p w14:paraId="7A58308A" w14:textId="3A2351AF" w:rsidR="008F5C8B" w:rsidRPr="008D715B" w:rsidRDefault="00F135F0" w:rsidP="008D715B">
    <w:pPr>
      <w:pStyle w:val="Footer"/>
      <w:tabs>
        <w:tab w:val="clear" w:pos="4513"/>
      </w:tabs>
      <w:rPr>
        <w:smallCaps/>
        <w:color w:val="4472C4"/>
        <w:sz w:val="16"/>
      </w:rPr>
    </w:pPr>
    <w:r>
      <w:rPr>
        <w:smallCaps/>
        <w:color w:val="4472C4"/>
        <w:sz w:val="16"/>
      </w:rPr>
      <w:t>© GGJ 2018 Licensed To Morrissey Homestead 17|06001</w:t>
    </w:r>
    <w:r w:rsidR="008D715B">
      <w:rPr>
        <w:smallCaps/>
        <w:color w:val="4472C4"/>
        <w:sz w:val="16"/>
        <w:lang w:val="en-AU"/>
      </w:rPr>
      <w:tab/>
      <w:t xml:space="preserve">Page: </w:t>
    </w:r>
    <w:r w:rsidR="008D715B" w:rsidRPr="00BC144D">
      <w:rPr>
        <w:smallCaps/>
        <w:color w:val="4472C4"/>
        <w:sz w:val="16"/>
      </w:rPr>
      <w:fldChar w:fldCharType="begin"/>
    </w:r>
    <w:r w:rsidR="008D715B" w:rsidRPr="00BC144D">
      <w:rPr>
        <w:smallCaps/>
        <w:color w:val="4472C4"/>
        <w:sz w:val="16"/>
      </w:rPr>
      <w:instrText xml:space="preserve"> PAGE   \* MERGEFORMAT </w:instrText>
    </w:r>
    <w:r w:rsidR="008D715B" w:rsidRPr="00BC144D">
      <w:rPr>
        <w:smallCaps/>
        <w:color w:val="4472C4"/>
        <w:sz w:val="16"/>
      </w:rPr>
      <w:fldChar w:fldCharType="separate"/>
    </w:r>
    <w:r w:rsidR="00601A24">
      <w:rPr>
        <w:smallCaps/>
        <w:noProof/>
        <w:color w:val="4472C4"/>
        <w:sz w:val="16"/>
      </w:rPr>
      <w:t>1</w:t>
    </w:r>
    <w:r w:rsidR="008D715B" w:rsidRPr="00BC144D">
      <w:rPr>
        <w:smallCaps/>
        <w:color w:val="4472C4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5BA0" w14:textId="77777777" w:rsidR="00A57BCE" w:rsidRPr="00B004A4" w:rsidRDefault="00A57BCE" w:rsidP="00150940">
      <w:pPr>
        <w:rPr>
          <w:szCs w:val="24"/>
          <w:lang w:val="en-US" w:eastAsia="en-AU"/>
        </w:rPr>
      </w:pPr>
      <w:r>
        <w:separator/>
      </w:r>
    </w:p>
  </w:footnote>
  <w:footnote w:type="continuationSeparator" w:id="0">
    <w:p w14:paraId="337DA3C4" w14:textId="77777777" w:rsidR="00A57BCE" w:rsidRPr="00B004A4" w:rsidRDefault="00A57BCE" w:rsidP="00150940">
      <w:pPr>
        <w:rPr>
          <w:szCs w:val="24"/>
          <w:lang w:val="en-US" w:eastAsia="en-AU"/>
        </w:rPr>
      </w:pPr>
      <w:r>
        <w:continuationSeparator/>
      </w:r>
    </w:p>
  </w:footnote>
  <w:footnote w:id="1">
    <w:p w14:paraId="53DF927D" w14:textId="77777777" w:rsidR="00EE3E17" w:rsidRPr="00327619" w:rsidRDefault="00EE3E17" w:rsidP="00EE3E17">
      <w:pPr>
        <w:pStyle w:val="PPFootnote"/>
      </w:pPr>
      <w:r>
        <w:rPr>
          <w:rStyle w:val="FootnoteReference"/>
        </w:rPr>
        <w:footnoteRef/>
      </w:r>
      <w:r>
        <w:t xml:space="preserve"> </w:t>
      </w:r>
      <w:r>
        <w:tab/>
        <w:t>Australian Government Privacy Act 1988 and Privacy Amendment (Enhancing Privacy Protection) Act 2012</w:t>
      </w:r>
    </w:p>
  </w:footnote>
  <w:footnote w:id="2">
    <w:p w14:paraId="4303955C" w14:textId="44B91865" w:rsidR="00EE3E17" w:rsidRPr="00357660" w:rsidRDefault="00EE3E17" w:rsidP="00EE3E17">
      <w:pPr>
        <w:pStyle w:val="PPFootnote"/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10" w:name="_Hlk16147832"/>
      <w:r>
        <w:t xml:space="preserve">Based on: Australian Government Office of the Australian Information Commissioner </w:t>
      </w:r>
      <w:hyperlink r:id="rId1" w:history="1">
        <w:r w:rsidR="00992286" w:rsidRPr="00992286">
          <w:rPr>
            <w:rStyle w:val="Hyperlink"/>
          </w:rPr>
          <w:t>Protecting Customers Personal Information</w:t>
        </w:r>
      </w:hyperlink>
      <w:r w:rsidR="003674F2">
        <w:t xml:space="preserve"> Accessed 8 August 2019</w:t>
      </w:r>
      <w:bookmarkEnd w:id="10"/>
    </w:p>
  </w:footnote>
  <w:footnote w:id="3">
    <w:p w14:paraId="2767DD56" w14:textId="687C3B92" w:rsidR="00A07BF2" w:rsidRPr="00D83D44" w:rsidRDefault="00A07BF2" w:rsidP="00A07BF2">
      <w:pPr>
        <w:pStyle w:val="PPFootnote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D83D44">
        <w:t xml:space="preserve">Australian Government Department of Health </w:t>
      </w:r>
      <w:hyperlink r:id="rId2" w:history="1">
        <w:r w:rsidRPr="009D31ED">
          <w:rPr>
            <w:rStyle w:val="Hyperlink"/>
            <w:i/>
          </w:rPr>
          <w:t>Home Care Packages Program Operational Manual A Guide for Home Care Providers Version 1 March 2020</w:t>
        </w:r>
      </w:hyperlink>
      <w:r w:rsidRPr="00D83D44">
        <w:t xml:space="preserve"> Rights of </w:t>
      </w:r>
      <w:r w:rsidR="00777219">
        <w:t>client</w:t>
      </w:r>
      <w:r w:rsidRPr="00D83D44">
        <w:t>s – Part 4.2 in the Aged Care Act 1997</w:t>
      </w:r>
      <w:r>
        <w:t xml:space="preserve"> Information and record keeping</w:t>
      </w:r>
      <w:r w:rsidRPr="00D83D44">
        <w:t xml:space="preserve"> p </w:t>
      </w:r>
      <w:r>
        <w:t>121</w:t>
      </w:r>
      <w:r w:rsidRPr="00D83D44">
        <w:t xml:space="preserve"> (Click on link for latest version)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6" w:type="pct"/>
      <w:tblLook w:val="04A0" w:firstRow="1" w:lastRow="0" w:firstColumn="1" w:lastColumn="0" w:noHBand="0" w:noVBand="1"/>
    </w:tblPr>
    <w:tblGrid>
      <w:gridCol w:w="6804"/>
      <w:gridCol w:w="2161"/>
    </w:tblGrid>
    <w:tr w:rsidR="00EE397C" w:rsidRPr="00EE397C" w14:paraId="753EFD68" w14:textId="77777777" w:rsidTr="008D159F">
      <w:trPr>
        <w:trHeight w:val="567"/>
      </w:trPr>
      <w:tc>
        <w:tcPr>
          <w:tcW w:w="3795" w:type="pct"/>
          <w:vAlign w:val="center"/>
        </w:tcPr>
        <w:p w14:paraId="59F8CE2E" w14:textId="77777777" w:rsidR="001D3FBC" w:rsidRDefault="001D3FBC" w:rsidP="00EE397C">
          <w:pPr>
            <w:tabs>
              <w:tab w:val="center" w:pos="4513"/>
              <w:tab w:val="right" w:pos="9026"/>
            </w:tabs>
            <w:spacing w:before="120" w:after="120"/>
            <w:ind w:right="176"/>
            <w:rPr>
              <w:b/>
              <w:smallCaps/>
              <w:color w:val="215868"/>
              <w:sz w:val="16"/>
            </w:rPr>
          </w:pPr>
          <w:r w:rsidRPr="009358A8">
            <w:rPr>
              <w:b/>
              <w:smallCaps/>
              <w:color w:val="215868"/>
              <w:sz w:val="16"/>
            </w:rPr>
            <w:t xml:space="preserve">Morrissey Policies and Procedures </w:t>
          </w:r>
        </w:p>
        <w:p w14:paraId="5FE94010" w14:textId="09EBC817" w:rsidR="00EE397C" w:rsidRPr="00EE397C" w:rsidRDefault="00EE397C" w:rsidP="00EE397C">
          <w:pPr>
            <w:tabs>
              <w:tab w:val="center" w:pos="4513"/>
              <w:tab w:val="right" w:pos="9026"/>
            </w:tabs>
            <w:spacing w:before="120" w:after="120"/>
            <w:ind w:right="176"/>
            <w:rPr>
              <w:b/>
              <w:smallCaps/>
              <w:color w:val="215868"/>
              <w:sz w:val="16"/>
            </w:rPr>
          </w:pPr>
          <w:r>
            <w:rPr>
              <w:b/>
              <w:smallCaps/>
              <w:color w:val="215868"/>
              <w:sz w:val="16"/>
            </w:rPr>
            <w:t>Section</w:t>
          </w:r>
          <w:r w:rsidR="001D3FBC">
            <w:rPr>
              <w:b/>
              <w:smallCaps/>
              <w:color w:val="215868"/>
              <w:sz w:val="16"/>
            </w:rPr>
            <w:t xml:space="preserve"> 1: </w:t>
          </w:r>
          <w:r w:rsidR="0023338E">
            <w:rPr>
              <w:b/>
              <w:smallCaps/>
              <w:color w:val="215868"/>
              <w:sz w:val="16"/>
            </w:rPr>
            <w:t xml:space="preserve">Client </w:t>
          </w:r>
          <w:r w:rsidRPr="00EE397C">
            <w:rPr>
              <w:b/>
              <w:smallCaps/>
              <w:color w:val="215868"/>
              <w:sz w:val="16"/>
            </w:rPr>
            <w:t>Dignity and Choice</w:t>
          </w:r>
        </w:p>
      </w:tc>
      <w:tc>
        <w:tcPr>
          <w:tcW w:w="1205" w:type="pct"/>
          <w:shd w:val="clear" w:color="auto" w:fill="9CC2E5"/>
          <w:vAlign w:val="center"/>
        </w:tcPr>
        <w:p w14:paraId="124B7E75" w14:textId="10525CE7" w:rsidR="00EE397C" w:rsidRPr="002D1F3A" w:rsidRDefault="00EE3E17" w:rsidP="00EE397C">
          <w:pPr>
            <w:tabs>
              <w:tab w:val="left" w:pos="1830"/>
              <w:tab w:val="center" w:pos="4513"/>
              <w:tab w:val="right" w:pos="9026"/>
            </w:tabs>
            <w:spacing w:before="120" w:after="120"/>
            <w:jc w:val="right"/>
            <w:rPr>
              <w:b/>
              <w:smallCaps/>
              <w:color w:val="215868"/>
              <w:sz w:val="16"/>
            </w:rPr>
          </w:pPr>
          <w:r>
            <w:rPr>
              <w:b/>
              <w:smallCaps/>
              <w:color w:val="215868"/>
              <w:sz w:val="16"/>
            </w:rPr>
            <w:t xml:space="preserve">1.6 </w:t>
          </w:r>
          <w:r w:rsidR="0023338E">
            <w:rPr>
              <w:b/>
              <w:smallCaps/>
              <w:color w:val="215868"/>
              <w:sz w:val="16"/>
            </w:rPr>
            <w:t xml:space="preserve">Client </w:t>
          </w:r>
          <w:r>
            <w:rPr>
              <w:b/>
              <w:smallCaps/>
              <w:color w:val="215868"/>
              <w:sz w:val="16"/>
            </w:rPr>
            <w:t>Privacy and Confidentiality</w:t>
          </w:r>
        </w:p>
      </w:tc>
    </w:tr>
  </w:tbl>
  <w:p w14:paraId="7D17D7D0" w14:textId="77777777" w:rsidR="002E77B5" w:rsidRDefault="002E77B5" w:rsidP="001351B5">
    <w:pPr>
      <w:pStyle w:val="Header"/>
      <w:jc w:val="right"/>
    </w:pPr>
  </w:p>
  <w:p w14:paraId="16BF4305" w14:textId="77777777" w:rsidR="002E77B5" w:rsidRDefault="002E77B5" w:rsidP="001351B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6C7"/>
    <w:multiLevelType w:val="hybridMultilevel"/>
    <w:tmpl w:val="9AB22AFE"/>
    <w:lvl w:ilvl="0" w:tplc="6D9A44B4">
      <w:start w:val="1"/>
      <w:numFmt w:val="bullet"/>
      <w:pStyle w:val="Tabledot8pt"/>
      <w:lvlText w:val=""/>
      <w:lvlJc w:val="left"/>
      <w:pPr>
        <w:ind w:left="360" w:hanging="360"/>
      </w:pPr>
      <w:rPr>
        <w:rFonts w:ascii="Symbol" w:hAnsi="Symbol" w:hint="default"/>
        <w:color w:val="B4C6E7"/>
        <w:sz w:val="16"/>
        <w:u w:color="21586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77F41"/>
    <w:multiLevelType w:val="multilevel"/>
    <w:tmpl w:val="45DA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10309"/>
    <w:multiLevelType w:val="hybridMultilevel"/>
    <w:tmpl w:val="4AB46B90"/>
    <w:lvl w:ilvl="0" w:tplc="0E9CC176">
      <w:start w:val="1"/>
      <w:numFmt w:val="bullet"/>
      <w:pStyle w:val="Dot2"/>
      <w:lvlText w:val="o"/>
      <w:lvlJc w:val="left"/>
      <w:pPr>
        <w:ind w:left="717" w:hanging="360"/>
      </w:pPr>
      <w:rPr>
        <w:rFonts w:ascii="Courier New" w:hAnsi="Courier New" w:hint="default"/>
        <w:color w:val="8EAADB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A4FCC"/>
    <w:multiLevelType w:val="hybridMultilevel"/>
    <w:tmpl w:val="93F24488"/>
    <w:lvl w:ilvl="0" w:tplc="8C16B728">
      <w:start w:val="1"/>
      <w:numFmt w:val="decimal"/>
      <w:pStyle w:val="PPTNum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8EAADB"/>
        <w:sz w:val="18"/>
        <w:u w:color="21586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B15D85"/>
    <w:multiLevelType w:val="hybridMultilevel"/>
    <w:tmpl w:val="CEE6DB00"/>
    <w:lvl w:ilvl="0" w:tplc="1EBEAF7C">
      <w:start w:val="1"/>
      <w:numFmt w:val="bullet"/>
      <w:pStyle w:val="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215868"/>
        <w:position w:val="-2"/>
        <w:sz w:val="18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251E18EF"/>
    <w:multiLevelType w:val="multilevel"/>
    <w:tmpl w:val="4802D9D8"/>
    <w:styleLink w:val="Sub-Section"/>
    <w:lvl w:ilvl="0"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Verdana" w:hAnsi="Verdana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7D3C95"/>
    <w:multiLevelType w:val="hybridMultilevel"/>
    <w:tmpl w:val="E958756C"/>
    <w:lvl w:ilvl="0" w:tplc="D49C1AE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55B9"/>
    <w:multiLevelType w:val="hybridMultilevel"/>
    <w:tmpl w:val="306C1E7E"/>
    <w:lvl w:ilvl="0" w:tplc="3AE27478">
      <w:start w:val="1"/>
      <w:numFmt w:val="bullet"/>
      <w:pStyle w:val="Dot3"/>
      <w:lvlText w:val="-"/>
      <w:lvlJc w:val="left"/>
      <w:pPr>
        <w:ind w:left="1101" w:hanging="360"/>
      </w:pPr>
      <w:rPr>
        <w:rFonts w:ascii="Verdana" w:hAnsi="Verdana" w:hint="default"/>
        <w:b w:val="0"/>
        <w:i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8" w15:restartNumberingAfterBreak="0">
    <w:nsid w:val="33191467"/>
    <w:multiLevelType w:val="multilevel"/>
    <w:tmpl w:val="AC223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7904A0D"/>
    <w:multiLevelType w:val="hybridMultilevel"/>
    <w:tmpl w:val="52FE4D62"/>
    <w:lvl w:ilvl="0" w:tplc="41C47C18">
      <w:start w:val="1"/>
      <w:numFmt w:val="bullet"/>
      <w:pStyle w:val="Maindotpoints2"/>
      <w:lvlText w:val=""/>
      <w:lvlJc w:val="left"/>
      <w:pPr>
        <w:ind w:left="360" w:hanging="360"/>
      </w:pPr>
      <w:rPr>
        <w:rFonts w:ascii="Symbol" w:hAnsi="Symbol" w:hint="default"/>
        <w:color w:val="215868"/>
        <w:sz w:val="18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E95C4F"/>
    <w:multiLevelType w:val="hybridMultilevel"/>
    <w:tmpl w:val="80A0E46C"/>
    <w:lvl w:ilvl="0" w:tplc="0B54F236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  <w:color w:val="C0504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76595"/>
    <w:multiLevelType w:val="hybridMultilevel"/>
    <w:tmpl w:val="478AEC96"/>
    <w:lvl w:ilvl="0" w:tplc="FB300302">
      <w:start w:val="1"/>
      <w:numFmt w:val="bullet"/>
      <w:pStyle w:val="Maindotpoint"/>
      <w:lvlText w:val=""/>
      <w:lvlJc w:val="left"/>
      <w:pPr>
        <w:ind w:left="360" w:hanging="360"/>
      </w:pPr>
      <w:rPr>
        <w:rFonts w:ascii="Symbol" w:hAnsi="Symbol" w:hint="default"/>
        <w:color w:val="215868"/>
        <w:sz w:val="1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6927D2"/>
    <w:multiLevelType w:val="hybridMultilevel"/>
    <w:tmpl w:val="E7CAC226"/>
    <w:lvl w:ilvl="0" w:tplc="E95E4978">
      <w:start w:val="1"/>
      <w:numFmt w:val="decimal"/>
      <w:pStyle w:val="Numbers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8EAADB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276FC9"/>
    <w:multiLevelType w:val="hybridMultilevel"/>
    <w:tmpl w:val="B8307E8E"/>
    <w:lvl w:ilvl="0" w:tplc="05CA5570">
      <w:start w:val="1"/>
      <w:numFmt w:val="decimal"/>
      <w:pStyle w:val="PPNumb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8EAADB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805F24"/>
    <w:multiLevelType w:val="hybridMultilevel"/>
    <w:tmpl w:val="735C2FD8"/>
    <w:lvl w:ilvl="0" w:tplc="FFFFFFFF">
      <w:start w:val="1"/>
      <w:numFmt w:val="bullet"/>
      <w:pStyle w:val="CommentSubject"/>
      <w:lvlText w:val=""/>
      <w:lvlJc w:val="left"/>
      <w:pPr>
        <w:tabs>
          <w:tab w:val="num" w:pos="341"/>
        </w:tabs>
        <w:ind w:left="341" w:hanging="341"/>
      </w:pPr>
      <w:rPr>
        <w:rFonts w:ascii="Symbol" w:hAnsi="Symbol" w:hint="default"/>
        <w:color w:val="215868"/>
        <w:position w:val="-4"/>
      </w:rPr>
    </w:lvl>
    <w:lvl w:ilvl="1" w:tplc="FFFFFFFF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 w15:restartNumberingAfterBreak="0">
    <w:nsid w:val="4DA201D6"/>
    <w:multiLevelType w:val="hybridMultilevel"/>
    <w:tmpl w:val="E118E93C"/>
    <w:lvl w:ilvl="0" w:tplc="51A6D39A">
      <w:start w:val="1"/>
      <w:numFmt w:val="bullet"/>
      <w:pStyle w:val="Do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215868"/>
        <w:position w:val="-2"/>
        <w:sz w:val="16"/>
        <w:szCs w:val="20"/>
        <w:u w:color="215868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09414A"/>
    <w:multiLevelType w:val="hybridMultilevel"/>
    <w:tmpl w:val="F5963424"/>
    <w:lvl w:ilvl="0" w:tplc="B0FAFBC6">
      <w:start w:val="1"/>
      <w:numFmt w:val="bullet"/>
      <w:pStyle w:val="Cleardot"/>
      <w:lvlText w:val="o"/>
      <w:lvlJc w:val="left"/>
      <w:pPr>
        <w:ind w:left="717" w:hanging="360"/>
      </w:pPr>
      <w:rPr>
        <w:rFonts w:ascii="Courier New" w:hAnsi="Courier New" w:hint="default"/>
        <w:caps w:val="0"/>
        <w:strike w:val="0"/>
        <w:dstrike w:val="0"/>
        <w:vanish w:val="0"/>
        <w:color w:val="C0504D"/>
        <w:sz w:val="18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93D7B"/>
    <w:multiLevelType w:val="hybridMultilevel"/>
    <w:tmpl w:val="BA8ACCC4"/>
    <w:lvl w:ilvl="0" w:tplc="2E3051A8">
      <w:start w:val="1"/>
      <w:numFmt w:val="bullet"/>
      <w:pStyle w:val="Dotpoin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66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670"/>
        </w:tabs>
        <w:ind w:left="670" w:hanging="360"/>
      </w:pPr>
      <w:rPr>
        <w:rFonts w:ascii="Courier New" w:hAnsi="Courier New" w:cs="Courier New" w:hint="default"/>
        <w:color w:val="993366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1390"/>
        </w:tabs>
        <w:ind w:left="1390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cs="Courier New" w:hint="default"/>
        <w:color w:val="993366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2830"/>
        </w:tabs>
        <w:ind w:left="2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50"/>
        </w:tabs>
        <w:ind w:left="3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70"/>
        </w:tabs>
        <w:ind w:left="4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90"/>
        </w:tabs>
        <w:ind w:left="4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10"/>
        </w:tabs>
        <w:ind w:left="5710" w:hanging="360"/>
      </w:pPr>
      <w:rPr>
        <w:rFonts w:ascii="Wingdings" w:hAnsi="Wingdings" w:hint="default"/>
      </w:rPr>
    </w:lvl>
  </w:abstractNum>
  <w:abstractNum w:abstractNumId="18" w15:restartNumberingAfterBreak="0">
    <w:nsid w:val="55B36B30"/>
    <w:multiLevelType w:val="hybridMultilevel"/>
    <w:tmpl w:val="9D6246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E7163C"/>
    <w:multiLevelType w:val="hybridMultilevel"/>
    <w:tmpl w:val="7D44121E"/>
    <w:lvl w:ilvl="0" w:tplc="FFFFFFFF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3366"/>
      </w:rPr>
    </w:lvl>
    <w:lvl w:ilvl="1" w:tplc="FFFFFFFF">
      <w:start w:val="1"/>
      <w:numFmt w:val="bullet"/>
      <w:lvlText w:val=""/>
      <w:lvlJc w:val="left"/>
      <w:pPr>
        <w:tabs>
          <w:tab w:val="num" w:pos="1115"/>
        </w:tabs>
        <w:ind w:left="1115" w:hanging="360"/>
      </w:pPr>
      <w:rPr>
        <w:rFonts w:ascii="Symbol" w:hAnsi="Symbol" w:hint="default"/>
        <w:color w:val="993366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35"/>
        </w:tabs>
        <w:ind w:left="18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55"/>
        </w:tabs>
        <w:ind w:left="25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75"/>
        </w:tabs>
        <w:ind w:left="32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95"/>
        </w:tabs>
        <w:ind w:left="39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15"/>
        </w:tabs>
        <w:ind w:left="47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35"/>
        </w:tabs>
        <w:ind w:left="54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55"/>
        </w:tabs>
        <w:ind w:left="6155" w:hanging="360"/>
      </w:pPr>
      <w:rPr>
        <w:rFonts w:ascii="Wingdings" w:hAnsi="Wingdings" w:hint="default"/>
      </w:rPr>
    </w:lvl>
  </w:abstractNum>
  <w:abstractNum w:abstractNumId="20" w15:restartNumberingAfterBreak="0">
    <w:nsid w:val="61CD3571"/>
    <w:multiLevelType w:val="hybridMultilevel"/>
    <w:tmpl w:val="0E8C5B74"/>
    <w:lvl w:ilvl="0" w:tplc="6AA012AE">
      <w:numFmt w:val="bullet"/>
      <w:lvlText w:val=""/>
      <w:lvlJc w:val="left"/>
      <w:pPr>
        <w:ind w:left="1080" w:hanging="720"/>
      </w:pPr>
      <w:rPr>
        <w:rFonts w:ascii="Verdana" w:eastAsia="Calibri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5502F"/>
    <w:multiLevelType w:val="hybridMultilevel"/>
    <w:tmpl w:val="3C8E70DA"/>
    <w:lvl w:ilvl="0" w:tplc="FBB4BDF6">
      <w:start w:val="1"/>
      <w:numFmt w:val="decimal"/>
      <w:pStyle w:val="subsection"/>
      <w:lvlText w:val="%1."/>
      <w:lvlJc w:val="left"/>
      <w:pPr>
        <w:ind w:left="643" w:hanging="360"/>
      </w:pPr>
      <w:rPr>
        <w:rFonts w:hint="default"/>
      </w:rPr>
    </w:lvl>
    <w:lvl w:ilvl="1" w:tplc="BF4EA2AE">
      <w:start w:val="1"/>
      <w:numFmt w:val="lowerLetter"/>
      <w:lvlText w:val="(%2)"/>
      <w:lvlJc w:val="left"/>
      <w:pPr>
        <w:ind w:left="136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4A725DD"/>
    <w:multiLevelType w:val="hybridMultilevel"/>
    <w:tmpl w:val="1562C4A4"/>
    <w:lvl w:ilvl="0" w:tplc="4306ABD2">
      <w:start w:val="1"/>
      <w:numFmt w:val="bullet"/>
      <w:pStyle w:val="2ndDotpoin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B691A"/>
    <w:multiLevelType w:val="hybridMultilevel"/>
    <w:tmpl w:val="940AD140"/>
    <w:lvl w:ilvl="0" w:tplc="1158A0F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8646F"/>
    <w:multiLevelType w:val="hybridMultilevel"/>
    <w:tmpl w:val="4D6C8D1A"/>
    <w:lvl w:ilvl="0" w:tplc="CC72E4A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C00000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93357"/>
    <w:multiLevelType w:val="multilevel"/>
    <w:tmpl w:val="8346820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6EC7165F"/>
    <w:multiLevelType w:val="hybridMultilevel"/>
    <w:tmpl w:val="FF561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15086E"/>
    <w:multiLevelType w:val="hybridMultilevel"/>
    <w:tmpl w:val="8A126AEE"/>
    <w:lvl w:ilvl="0" w:tplc="951E0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26695"/>
    <w:multiLevelType w:val="multilevel"/>
    <w:tmpl w:val="4CE0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3967B3"/>
    <w:multiLevelType w:val="hybridMultilevel"/>
    <w:tmpl w:val="1D06C4DC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052900">
    <w:abstractNumId w:val="22"/>
  </w:num>
  <w:num w:numId="2" w16cid:durableId="732313444">
    <w:abstractNumId w:val="11"/>
  </w:num>
  <w:num w:numId="3" w16cid:durableId="4987925">
    <w:abstractNumId w:val="4"/>
  </w:num>
  <w:num w:numId="4" w16cid:durableId="639770812">
    <w:abstractNumId w:val="19"/>
  </w:num>
  <w:num w:numId="5" w16cid:durableId="2096511971">
    <w:abstractNumId w:val="9"/>
  </w:num>
  <w:num w:numId="6" w16cid:durableId="579145786">
    <w:abstractNumId w:val="7"/>
  </w:num>
  <w:num w:numId="7" w16cid:durableId="932012196">
    <w:abstractNumId w:val="14"/>
  </w:num>
  <w:num w:numId="8" w16cid:durableId="1468277739">
    <w:abstractNumId w:val="15"/>
  </w:num>
  <w:num w:numId="9" w16cid:durableId="284384401">
    <w:abstractNumId w:val="16"/>
  </w:num>
  <w:num w:numId="10" w16cid:durableId="348604459">
    <w:abstractNumId w:val="17"/>
  </w:num>
  <w:num w:numId="11" w16cid:durableId="1283731662">
    <w:abstractNumId w:val="12"/>
  </w:num>
  <w:num w:numId="12" w16cid:durableId="1574122931">
    <w:abstractNumId w:val="5"/>
  </w:num>
  <w:num w:numId="13" w16cid:durableId="1230270907">
    <w:abstractNumId w:val="25"/>
  </w:num>
  <w:num w:numId="14" w16cid:durableId="361830433">
    <w:abstractNumId w:val="15"/>
  </w:num>
  <w:num w:numId="15" w16cid:durableId="574322138">
    <w:abstractNumId w:val="25"/>
  </w:num>
  <w:num w:numId="16" w16cid:durableId="1206412844">
    <w:abstractNumId w:val="3"/>
  </w:num>
  <w:num w:numId="17" w16cid:durableId="1130198864">
    <w:abstractNumId w:val="0"/>
  </w:num>
  <w:num w:numId="18" w16cid:durableId="1510634205">
    <w:abstractNumId w:val="13"/>
  </w:num>
  <w:num w:numId="19" w16cid:durableId="1572690470">
    <w:abstractNumId w:val="2"/>
  </w:num>
  <w:num w:numId="20" w16cid:durableId="1903101638">
    <w:abstractNumId w:val="23"/>
  </w:num>
  <w:num w:numId="21" w16cid:durableId="622346081">
    <w:abstractNumId w:val="18"/>
  </w:num>
  <w:num w:numId="22" w16cid:durableId="1597977028">
    <w:abstractNumId w:val="21"/>
  </w:num>
  <w:num w:numId="23" w16cid:durableId="1389644756">
    <w:abstractNumId w:val="13"/>
    <w:lvlOverride w:ilvl="0">
      <w:startOverride w:val="1"/>
    </w:lvlOverride>
  </w:num>
  <w:num w:numId="24" w16cid:durableId="1946812849">
    <w:abstractNumId w:val="6"/>
  </w:num>
  <w:num w:numId="25" w16cid:durableId="978149465">
    <w:abstractNumId w:val="13"/>
    <w:lvlOverride w:ilvl="0">
      <w:startOverride w:val="1"/>
    </w:lvlOverride>
  </w:num>
  <w:num w:numId="26" w16cid:durableId="772132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2853010">
    <w:abstractNumId w:val="13"/>
    <w:lvlOverride w:ilvl="0">
      <w:startOverride w:val="1"/>
    </w:lvlOverride>
  </w:num>
  <w:num w:numId="28" w16cid:durableId="17460278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0057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80934017">
    <w:abstractNumId w:val="28"/>
  </w:num>
  <w:num w:numId="31" w16cid:durableId="426997029">
    <w:abstractNumId w:val="1"/>
  </w:num>
  <w:num w:numId="32" w16cid:durableId="1894271889">
    <w:abstractNumId w:val="8"/>
  </w:num>
  <w:num w:numId="33" w16cid:durableId="765226867">
    <w:abstractNumId w:val="24"/>
  </w:num>
  <w:num w:numId="34" w16cid:durableId="879590746">
    <w:abstractNumId w:val="26"/>
  </w:num>
  <w:num w:numId="35" w16cid:durableId="836118769">
    <w:abstractNumId w:val="20"/>
  </w:num>
  <w:num w:numId="36" w16cid:durableId="129175352">
    <w:abstractNumId w:val="29"/>
  </w:num>
  <w:num w:numId="37" w16cid:durableId="642082220">
    <w:abstractNumId w:val="15"/>
  </w:num>
  <w:num w:numId="38" w16cid:durableId="1281762692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5"/>
    <w:rsid w:val="000031C5"/>
    <w:rsid w:val="00004779"/>
    <w:rsid w:val="00004788"/>
    <w:rsid w:val="000050B0"/>
    <w:rsid w:val="000101A1"/>
    <w:rsid w:val="0001092D"/>
    <w:rsid w:val="00011D20"/>
    <w:rsid w:val="000126C3"/>
    <w:rsid w:val="00012D4B"/>
    <w:rsid w:val="00015245"/>
    <w:rsid w:val="00015C20"/>
    <w:rsid w:val="000218F2"/>
    <w:rsid w:val="00021FA2"/>
    <w:rsid w:val="000224D9"/>
    <w:rsid w:val="000225D3"/>
    <w:rsid w:val="00024906"/>
    <w:rsid w:val="00024FA4"/>
    <w:rsid w:val="00031DFB"/>
    <w:rsid w:val="00031E14"/>
    <w:rsid w:val="00032260"/>
    <w:rsid w:val="00032959"/>
    <w:rsid w:val="00033002"/>
    <w:rsid w:val="00034537"/>
    <w:rsid w:val="00034DA1"/>
    <w:rsid w:val="0003582A"/>
    <w:rsid w:val="000358D8"/>
    <w:rsid w:val="000369A1"/>
    <w:rsid w:val="0003719C"/>
    <w:rsid w:val="00040419"/>
    <w:rsid w:val="00041A0A"/>
    <w:rsid w:val="00042832"/>
    <w:rsid w:val="00042BF5"/>
    <w:rsid w:val="00042E3C"/>
    <w:rsid w:val="00043951"/>
    <w:rsid w:val="00043CBA"/>
    <w:rsid w:val="00043F5C"/>
    <w:rsid w:val="000450A5"/>
    <w:rsid w:val="00050031"/>
    <w:rsid w:val="00050535"/>
    <w:rsid w:val="0005132B"/>
    <w:rsid w:val="000557C5"/>
    <w:rsid w:val="00055BF3"/>
    <w:rsid w:val="00056A3C"/>
    <w:rsid w:val="00056EFA"/>
    <w:rsid w:val="00057286"/>
    <w:rsid w:val="00060C94"/>
    <w:rsid w:val="0006104C"/>
    <w:rsid w:val="000613C0"/>
    <w:rsid w:val="00062A2F"/>
    <w:rsid w:val="00064711"/>
    <w:rsid w:val="00066798"/>
    <w:rsid w:val="00070B18"/>
    <w:rsid w:val="000716E2"/>
    <w:rsid w:val="00071D57"/>
    <w:rsid w:val="00071FB8"/>
    <w:rsid w:val="00074EB1"/>
    <w:rsid w:val="00076F80"/>
    <w:rsid w:val="00077D1B"/>
    <w:rsid w:val="00081544"/>
    <w:rsid w:val="000821C6"/>
    <w:rsid w:val="0008232F"/>
    <w:rsid w:val="00083203"/>
    <w:rsid w:val="000834A4"/>
    <w:rsid w:val="000836D1"/>
    <w:rsid w:val="00083FD5"/>
    <w:rsid w:val="0008509C"/>
    <w:rsid w:val="00086277"/>
    <w:rsid w:val="00086808"/>
    <w:rsid w:val="0008693F"/>
    <w:rsid w:val="0008761E"/>
    <w:rsid w:val="00087D42"/>
    <w:rsid w:val="00090545"/>
    <w:rsid w:val="00091CF7"/>
    <w:rsid w:val="000930C7"/>
    <w:rsid w:val="00094A10"/>
    <w:rsid w:val="00095DAE"/>
    <w:rsid w:val="000A3EF0"/>
    <w:rsid w:val="000A4F79"/>
    <w:rsid w:val="000A6504"/>
    <w:rsid w:val="000B03BF"/>
    <w:rsid w:val="000B0C28"/>
    <w:rsid w:val="000B171A"/>
    <w:rsid w:val="000B248E"/>
    <w:rsid w:val="000B33D7"/>
    <w:rsid w:val="000B4FA8"/>
    <w:rsid w:val="000B547A"/>
    <w:rsid w:val="000B5614"/>
    <w:rsid w:val="000B656C"/>
    <w:rsid w:val="000B6600"/>
    <w:rsid w:val="000B6E24"/>
    <w:rsid w:val="000C0A07"/>
    <w:rsid w:val="000C0B45"/>
    <w:rsid w:val="000C18B5"/>
    <w:rsid w:val="000C4763"/>
    <w:rsid w:val="000C6017"/>
    <w:rsid w:val="000C602F"/>
    <w:rsid w:val="000C6148"/>
    <w:rsid w:val="000C6174"/>
    <w:rsid w:val="000C6486"/>
    <w:rsid w:val="000C7077"/>
    <w:rsid w:val="000C7610"/>
    <w:rsid w:val="000C769B"/>
    <w:rsid w:val="000C7A86"/>
    <w:rsid w:val="000D135B"/>
    <w:rsid w:val="000D19AD"/>
    <w:rsid w:val="000D2194"/>
    <w:rsid w:val="000D23AB"/>
    <w:rsid w:val="000D298E"/>
    <w:rsid w:val="000D4571"/>
    <w:rsid w:val="000D4AA9"/>
    <w:rsid w:val="000E11C6"/>
    <w:rsid w:val="000E1316"/>
    <w:rsid w:val="000E356A"/>
    <w:rsid w:val="000E447E"/>
    <w:rsid w:val="000E61E4"/>
    <w:rsid w:val="000E643F"/>
    <w:rsid w:val="000E6F2E"/>
    <w:rsid w:val="000F0BC6"/>
    <w:rsid w:val="000F114F"/>
    <w:rsid w:val="000F5E15"/>
    <w:rsid w:val="000F6383"/>
    <w:rsid w:val="000F6BEB"/>
    <w:rsid w:val="000F6D1F"/>
    <w:rsid w:val="000F7092"/>
    <w:rsid w:val="00102868"/>
    <w:rsid w:val="001039C6"/>
    <w:rsid w:val="0011177F"/>
    <w:rsid w:val="0011240A"/>
    <w:rsid w:val="001127F8"/>
    <w:rsid w:val="001130F7"/>
    <w:rsid w:val="001202A2"/>
    <w:rsid w:val="001209C7"/>
    <w:rsid w:val="001213CF"/>
    <w:rsid w:val="001214B7"/>
    <w:rsid w:val="00121D51"/>
    <w:rsid w:val="00122A67"/>
    <w:rsid w:val="0012335A"/>
    <w:rsid w:val="0012539C"/>
    <w:rsid w:val="00125CBA"/>
    <w:rsid w:val="00125D3B"/>
    <w:rsid w:val="00127C51"/>
    <w:rsid w:val="00133B8B"/>
    <w:rsid w:val="001351B5"/>
    <w:rsid w:val="00137C92"/>
    <w:rsid w:val="00140800"/>
    <w:rsid w:val="00141557"/>
    <w:rsid w:val="0014221C"/>
    <w:rsid w:val="00143687"/>
    <w:rsid w:val="00144B5E"/>
    <w:rsid w:val="00144D15"/>
    <w:rsid w:val="00144EB9"/>
    <w:rsid w:val="00146CD1"/>
    <w:rsid w:val="00146EF6"/>
    <w:rsid w:val="00146F42"/>
    <w:rsid w:val="00150282"/>
    <w:rsid w:val="00150940"/>
    <w:rsid w:val="00152244"/>
    <w:rsid w:val="001534D5"/>
    <w:rsid w:val="00154799"/>
    <w:rsid w:val="00155551"/>
    <w:rsid w:val="0015587B"/>
    <w:rsid w:val="00161CBB"/>
    <w:rsid w:val="0016367C"/>
    <w:rsid w:val="00164301"/>
    <w:rsid w:val="001654C8"/>
    <w:rsid w:val="00165ABF"/>
    <w:rsid w:val="00165C12"/>
    <w:rsid w:val="00166614"/>
    <w:rsid w:val="00167132"/>
    <w:rsid w:val="00171324"/>
    <w:rsid w:val="001738C3"/>
    <w:rsid w:val="00174FBD"/>
    <w:rsid w:val="00176EE9"/>
    <w:rsid w:val="00180953"/>
    <w:rsid w:val="00180DC2"/>
    <w:rsid w:val="00182E75"/>
    <w:rsid w:val="00183016"/>
    <w:rsid w:val="00184BAA"/>
    <w:rsid w:val="00185B00"/>
    <w:rsid w:val="0019071E"/>
    <w:rsid w:val="0019083F"/>
    <w:rsid w:val="00191EE6"/>
    <w:rsid w:val="00192F15"/>
    <w:rsid w:val="00193E3C"/>
    <w:rsid w:val="00194581"/>
    <w:rsid w:val="001952B1"/>
    <w:rsid w:val="00195D82"/>
    <w:rsid w:val="001A0835"/>
    <w:rsid w:val="001A16CC"/>
    <w:rsid w:val="001A2D69"/>
    <w:rsid w:val="001A3404"/>
    <w:rsid w:val="001A537D"/>
    <w:rsid w:val="001A6C89"/>
    <w:rsid w:val="001B0682"/>
    <w:rsid w:val="001B17A6"/>
    <w:rsid w:val="001B2015"/>
    <w:rsid w:val="001B21F8"/>
    <w:rsid w:val="001B4D36"/>
    <w:rsid w:val="001B5739"/>
    <w:rsid w:val="001B62F1"/>
    <w:rsid w:val="001B7847"/>
    <w:rsid w:val="001C0AB5"/>
    <w:rsid w:val="001C0E89"/>
    <w:rsid w:val="001C2AE8"/>
    <w:rsid w:val="001C2DA9"/>
    <w:rsid w:val="001C2E3D"/>
    <w:rsid w:val="001C3E51"/>
    <w:rsid w:val="001C45FD"/>
    <w:rsid w:val="001C6851"/>
    <w:rsid w:val="001C7682"/>
    <w:rsid w:val="001D0292"/>
    <w:rsid w:val="001D068E"/>
    <w:rsid w:val="001D10ED"/>
    <w:rsid w:val="001D2913"/>
    <w:rsid w:val="001D2F7D"/>
    <w:rsid w:val="001D3FBC"/>
    <w:rsid w:val="001D619E"/>
    <w:rsid w:val="001D6F60"/>
    <w:rsid w:val="001E00EF"/>
    <w:rsid w:val="001E3F0B"/>
    <w:rsid w:val="001E4434"/>
    <w:rsid w:val="001E5DEE"/>
    <w:rsid w:val="001E7532"/>
    <w:rsid w:val="001F0151"/>
    <w:rsid w:val="001F01E2"/>
    <w:rsid w:val="001F1129"/>
    <w:rsid w:val="001F167C"/>
    <w:rsid w:val="001F3324"/>
    <w:rsid w:val="001F53EC"/>
    <w:rsid w:val="001F6DA3"/>
    <w:rsid w:val="001F7927"/>
    <w:rsid w:val="001F794B"/>
    <w:rsid w:val="002002CB"/>
    <w:rsid w:val="002007DB"/>
    <w:rsid w:val="00200D0B"/>
    <w:rsid w:val="00201107"/>
    <w:rsid w:val="0020192D"/>
    <w:rsid w:val="002020C0"/>
    <w:rsid w:val="00202DF1"/>
    <w:rsid w:val="00205F43"/>
    <w:rsid w:val="00206572"/>
    <w:rsid w:val="00207C95"/>
    <w:rsid w:val="00210825"/>
    <w:rsid w:val="00213160"/>
    <w:rsid w:val="002149B0"/>
    <w:rsid w:val="0021596D"/>
    <w:rsid w:val="00216E74"/>
    <w:rsid w:val="00224D50"/>
    <w:rsid w:val="00225AB6"/>
    <w:rsid w:val="00226301"/>
    <w:rsid w:val="00227E0F"/>
    <w:rsid w:val="00231065"/>
    <w:rsid w:val="002317FB"/>
    <w:rsid w:val="0023338E"/>
    <w:rsid w:val="00234457"/>
    <w:rsid w:val="00241181"/>
    <w:rsid w:val="00241661"/>
    <w:rsid w:val="00241DF9"/>
    <w:rsid w:val="00241EC4"/>
    <w:rsid w:val="00242BDE"/>
    <w:rsid w:val="002430C4"/>
    <w:rsid w:val="00244A30"/>
    <w:rsid w:val="00245488"/>
    <w:rsid w:val="00245A36"/>
    <w:rsid w:val="0024631D"/>
    <w:rsid w:val="00246459"/>
    <w:rsid w:val="00246E59"/>
    <w:rsid w:val="00253DF4"/>
    <w:rsid w:val="002575F3"/>
    <w:rsid w:val="00260456"/>
    <w:rsid w:val="002609D5"/>
    <w:rsid w:val="00260EF5"/>
    <w:rsid w:val="00262C41"/>
    <w:rsid w:val="002631AF"/>
    <w:rsid w:val="00263AE0"/>
    <w:rsid w:val="00270053"/>
    <w:rsid w:val="00270AB2"/>
    <w:rsid w:val="00270D94"/>
    <w:rsid w:val="0027515E"/>
    <w:rsid w:val="002768AA"/>
    <w:rsid w:val="00276EA7"/>
    <w:rsid w:val="0027740C"/>
    <w:rsid w:val="00280102"/>
    <w:rsid w:val="00280F1D"/>
    <w:rsid w:val="00281F6E"/>
    <w:rsid w:val="00282440"/>
    <w:rsid w:val="0028443B"/>
    <w:rsid w:val="00285FA0"/>
    <w:rsid w:val="00293EE8"/>
    <w:rsid w:val="00293F6D"/>
    <w:rsid w:val="00296DA1"/>
    <w:rsid w:val="00297DF8"/>
    <w:rsid w:val="00297E4A"/>
    <w:rsid w:val="00297EB5"/>
    <w:rsid w:val="002A114D"/>
    <w:rsid w:val="002A1C6D"/>
    <w:rsid w:val="002A1E1C"/>
    <w:rsid w:val="002A2238"/>
    <w:rsid w:val="002A44A4"/>
    <w:rsid w:val="002A5D6F"/>
    <w:rsid w:val="002A6921"/>
    <w:rsid w:val="002A7FA0"/>
    <w:rsid w:val="002B24EA"/>
    <w:rsid w:val="002B28FF"/>
    <w:rsid w:val="002B32F1"/>
    <w:rsid w:val="002B3E39"/>
    <w:rsid w:val="002B4960"/>
    <w:rsid w:val="002B50E9"/>
    <w:rsid w:val="002B54DA"/>
    <w:rsid w:val="002B6222"/>
    <w:rsid w:val="002B63D4"/>
    <w:rsid w:val="002B69A7"/>
    <w:rsid w:val="002C043C"/>
    <w:rsid w:val="002C2D02"/>
    <w:rsid w:val="002C2D34"/>
    <w:rsid w:val="002C2F4B"/>
    <w:rsid w:val="002C49BD"/>
    <w:rsid w:val="002D19B5"/>
    <w:rsid w:val="002D1F3A"/>
    <w:rsid w:val="002D23E3"/>
    <w:rsid w:val="002D3577"/>
    <w:rsid w:val="002D3AED"/>
    <w:rsid w:val="002D48B9"/>
    <w:rsid w:val="002D7CC7"/>
    <w:rsid w:val="002E03E0"/>
    <w:rsid w:val="002E30ED"/>
    <w:rsid w:val="002E4BE9"/>
    <w:rsid w:val="002E4DB8"/>
    <w:rsid w:val="002E5535"/>
    <w:rsid w:val="002E579D"/>
    <w:rsid w:val="002E57DF"/>
    <w:rsid w:val="002E65D7"/>
    <w:rsid w:val="002E77B5"/>
    <w:rsid w:val="002E7AA9"/>
    <w:rsid w:val="002E7F0C"/>
    <w:rsid w:val="002F0862"/>
    <w:rsid w:val="002F1C74"/>
    <w:rsid w:val="002F32F6"/>
    <w:rsid w:val="002F4FD0"/>
    <w:rsid w:val="003007A2"/>
    <w:rsid w:val="003011D9"/>
    <w:rsid w:val="003017C7"/>
    <w:rsid w:val="00304069"/>
    <w:rsid w:val="00306361"/>
    <w:rsid w:val="003115D2"/>
    <w:rsid w:val="003147F0"/>
    <w:rsid w:val="00315397"/>
    <w:rsid w:val="003174A7"/>
    <w:rsid w:val="003177DE"/>
    <w:rsid w:val="0032034B"/>
    <w:rsid w:val="0032251E"/>
    <w:rsid w:val="0032446D"/>
    <w:rsid w:val="00327619"/>
    <w:rsid w:val="0033018F"/>
    <w:rsid w:val="00331485"/>
    <w:rsid w:val="003314B6"/>
    <w:rsid w:val="00332F17"/>
    <w:rsid w:val="003330D6"/>
    <w:rsid w:val="003334D4"/>
    <w:rsid w:val="003336D2"/>
    <w:rsid w:val="00333AA4"/>
    <w:rsid w:val="00335186"/>
    <w:rsid w:val="00337156"/>
    <w:rsid w:val="00337964"/>
    <w:rsid w:val="0034001F"/>
    <w:rsid w:val="00340E28"/>
    <w:rsid w:val="00341069"/>
    <w:rsid w:val="003437C6"/>
    <w:rsid w:val="003438AE"/>
    <w:rsid w:val="00347903"/>
    <w:rsid w:val="00347D53"/>
    <w:rsid w:val="0035199D"/>
    <w:rsid w:val="00353249"/>
    <w:rsid w:val="00354746"/>
    <w:rsid w:val="003548F8"/>
    <w:rsid w:val="00355C67"/>
    <w:rsid w:val="00355FF0"/>
    <w:rsid w:val="00357212"/>
    <w:rsid w:val="00357660"/>
    <w:rsid w:val="00357792"/>
    <w:rsid w:val="00360B40"/>
    <w:rsid w:val="003632AE"/>
    <w:rsid w:val="003664B4"/>
    <w:rsid w:val="00366F24"/>
    <w:rsid w:val="00367039"/>
    <w:rsid w:val="003674F2"/>
    <w:rsid w:val="00367BB3"/>
    <w:rsid w:val="00371A07"/>
    <w:rsid w:val="00373785"/>
    <w:rsid w:val="00374802"/>
    <w:rsid w:val="00377375"/>
    <w:rsid w:val="0037765D"/>
    <w:rsid w:val="003779D9"/>
    <w:rsid w:val="00377DD3"/>
    <w:rsid w:val="00377E0F"/>
    <w:rsid w:val="00377F99"/>
    <w:rsid w:val="00380F04"/>
    <w:rsid w:val="003815CC"/>
    <w:rsid w:val="0038166B"/>
    <w:rsid w:val="0038170D"/>
    <w:rsid w:val="003821B7"/>
    <w:rsid w:val="0038249C"/>
    <w:rsid w:val="00383DCC"/>
    <w:rsid w:val="00385383"/>
    <w:rsid w:val="00387B19"/>
    <w:rsid w:val="00390ACB"/>
    <w:rsid w:val="00392769"/>
    <w:rsid w:val="00392D74"/>
    <w:rsid w:val="00393116"/>
    <w:rsid w:val="00393CA9"/>
    <w:rsid w:val="00394C7B"/>
    <w:rsid w:val="003950DC"/>
    <w:rsid w:val="00395C43"/>
    <w:rsid w:val="00395EBC"/>
    <w:rsid w:val="00397073"/>
    <w:rsid w:val="003976EB"/>
    <w:rsid w:val="003A00C3"/>
    <w:rsid w:val="003A0731"/>
    <w:rsid w:val="003A0953"/>
    <w:rsid w:val="003A0A05"/>
    <w:rsid w:val="003A16DE"/>
    <w:rsid w:val="003A4250"/>
    <w:rsid w:val="003A4F94"/>
    <w:rsid w:val="003A5248"/>
    <w:rsid w:val="003A5E71"/>
    <w:rsid w:val="003A6916"/>
    <w:rsid w:val="003A754A"/>
    <w:rsid w:val="003A77B0"/>
    <w:rsid w:val="003B2E08"/>
    <w:rsid w:val="003C0202"/>
    <w:rsid w:val="003C1961"/>
    <w:rsid w:val="003C2B0A"/>
    <w:rsid w:val="003C2C73"/>
    <w:rsid w:val="003C3EF4"/>
    <w:rsid w:val="003C6F0C"/>
    <w:rsid w:val="003C7E4D"/>
    <w:rsid w:val="003D1DF5"/>
    <w:rsid w:val="003D39CA"/>
    <w:rsid w:val="003D3D2F"/>
    <w:rsid w:val="003D4D0D"/>
    <w:rsid w:val="003D5749"/>
    <w:rsid w:val="003D6FC1"/>
    <w:rsid w:val="003D7EDD"/>
    <w:rsid w:val="003E108B"/>
    <w:rsid w:val="003E221A"/>
    <w:rsid w:val="003E4066"/>
    <w:rsid w:val="003E6383"/>
    <w:rsid w:val="003E65F9"/>
    <w:rsid w:val="003E75CF"/>
    <w:rsid w:val="003F00AA"/>
    <w:rsid w:val="003F117F"/>
    <w:rsid w:val="003F2918"/>
    <w:rsid w:val="003F45A3"/>
    <w:rsid w:val="003F6612"/>
    <w:rsid w:val="003F691E"/>
    <w:rsid w:val="003F6A12"/>
    <w:rsid w:val="003F6EDF"/>
    <w:rsid w:val="004014C4"/>
    <w:rsid w:val="00402D66"/>
    <w:rsid w:val="0040305E"/>
    <w:rsid w:val="00403207"/>
    <w:rsid w:val="004051C1"/>
    <w:rsid w:val="00405A05"/>
    <w:rsid w:val="00406AE2"/>
    <w:rsid w:val="00406B15"/>
    <w:rsid w:val="00406C5F"/>
    <w:rsid w:val="004116FC"/>
    <w:rsid w:val="00416989"/>
    <w:rsid w:val="00416DC8"/>
    <w:rsid w:val="00416ED1"/>
    <w:rsid w:val="004171D7"/>
    <w:rsid w:val="004174F1"/>
    <w:rsid w:val="0042204C"/>
    <w:rsid w:val="004245C7"/>
    <w:rsid w:val="00425493"/>
    <w:rsid w:val="004257B7"/>
    <w:rsid w:val="004263AA"/>
    <w:rsid w:val="0042656E"/>
    <w:rsid w:val="00426E7B"/>
    <w:rsid w:val="00426E88"/>
    <w:rsid w:val="00427911"/>
    <w:rsid w:val="004279BD"/>
    <w:rsid w:val="00427AE5"/>
    <w:rsid w:val="0043056C"/>
    <w:rsid w:val="00430628"/>
    <w:rsid w:val="004318F6"/>
    <w:rsid w:val="00431BFA"/>
    <w:rsid w:val="00431C00"/>
    <w:rsid w:val="004326E0"/>
    <w:rsid w:val="004337C2"/>
    <w:rsid w:val="00433A0E"/>
    <w:rsid w:val="00434312"/>
    <w:rsid w:val="004363E7"/>
    <w:rsid w:val="00436E74"/>
    <w:rsid w:val="004371D6"/>
    <w:rsid w:val="00437305"/>
    <w:rsid w:val="00437B08"/>
    <w:rsid w:val="0044080D"/>
    <w:rsid w:val="00441E60"/>
    <w:rsid w:val="00441F26"/>
    <w:rsid w:val="0044427F"/>
    <w:rsid w:val="00446619"/>
    <w:rsid w:val="00446E49"/>
    <w:rsid w:val="00447085"/>
    <w:rsid w:val="00447366"/>
    <w:rsid w:val="0044768A"/>
    <w:rsid w:val="004515EA"/>
    <w:rsid w:val="00451885"/>
    <w:rsid w:val="00451A04"/>
    <w:rsid w:val="004527BA"/>
    <w:rsid w:val="004638E7"/>
    <w:rsid w:val="004658AF"/>
    <w:rsid w:val="004702B5"/>
    <w:rsid w:val="004709EE"/>
    <w:rsid w:val="00471858"/>
    <w:rsid w:val="00471C69"/>
    <w:rsid w:val="00473D9D"/>
    <w:rsid w:val="004755D9"/>
    <w:rsid w:val="00475BC8"/>
    <w:rsid w:val="0047755A"/>
    <w:rsid w:val="004802A4"/>
    <w:rsid w:val="00482592"/>
    <w:rsid w:val="00483042"/>
    <w:rsid w:val="00484034"/>
    <w:rsid w:val="004852AE"/>
    <w:rsid w:val="004863A6"/>
    <w:rsid w:val="004875B0"/>
    <w:rsid w:val="004875F7"/>
    <w:rsid w:val="0049096B"/>
    <w:rsid w:val="004919FA"/>
    <w:rsid w:val="004926DD"/>
    <w:rsid w:val="00492C3C"/>
    <w:rsid w:val="00493624"/>
    <w:rsid w:val="00493CFC"/>
    <w:rsid w:val="00494DE5"/>
    <w:rsid w:val="004962BD"/>
    <w:rsid w:val="00496E39"/>
    <w:rsid w:val="004A0372"/>
    <w:rsid w:val="004A2462"/>
    <w:rsid w:val="004A2BD9"/>
    <w:rsid w:val="004A35F3"/>
    <w:rsid w:val="004A36B2"/>
    <w:rsid w:val="004A42B8"/>
    <w:rsid w:val="004A5301"/>
    <w:rsid w:val="004A7873"/>
    <w:rsid w:val="004A7AFF"/>
    <w:rsid w:val="004B04C0"/>
    <w:rsid w:val="004B090B"/>
    <w:rsid w:val="004B101A"/>
    <w:rsid w:val="004B1399"/>
    <w:rsid w:val="004B1867"/>
    <w:rsid w:val="004B26BE"/>
    <w:rsid w:val="004B433B"/>
    <w:rsid w:val="004B60DC"/>
    <w:rsid w:val="004B653B"/>
    <w:rsid w:val="004B69C8"/>
    <w:rsid w:val="004B69F3"/>
    <w:rsid w:val="004B6BCE"/>
    <w:rsid w:val="004B6D40"/>
    <w:rsid w:val="004C0ECA"/>
    <w:rsid w:val="004C0FD1"/>
    <w:rsid w:val="004C13E3"/>
    <w:rsid w:val="004C374D"/>
    <w:rsid w:val="004C4FBA"/>
    <w:rsid w:val="004C5BDC"/>
    <w:rsid w:val="004C7025"/>
    <w:rsid w:val="004C7C57"/>
    <w:rsid w:val="004D035B"/>
    <w:rsid w:val="004D15CC"/>
    <w:rsid w:val="004D1608"/>
    <w:rsid w:val="004D1CDA"/>
    <w:rsid w:val="004D2865"/>
    <w:rsid w:val="004D28BD"/>
    <w:rsid w:val="004D32B0"/>
    <w:rsid w:val="004D4BD6"/>
    <w:rsid w:val="004D6823"/>
    <w:rsid w:val="004E06BF"/>
    <w:rsid w:val="004E0F54"/>
    <w:rsid w:val="004E2062"/>
    <w:rsid w:val="004E38E4"/>
    <w:rsid w:val="004E3D1C"/>
    <w:rsid w:val="004E54C5"/>
    <w:rsid w:val="004E5629"/>
    <w:rsid w:val="004E5FF5"/>
    <w:rsid w:val="004E63BA"/>
    <w:rsid w:val="004E6F96"/>
    <w:rsid w:val="004E75D6"/>
    <w:rsid w:val="004F12CA"/>
    <w:rsid w:val="004F1A68"/>
    <w:rsid w:val="004F1FC0"/>
    <w:rsid w:val="004F23B0"/>
    <w:rsid w:val="004F516E"/>
    <w:rsid w:val="004F72C3"/>
    <w:rsid w:val="004F7927"/>
    <w:rsid w:val="005018B9"/>
    <w:rsid w:val="005021D0"/>
    <w:rsid w:val="0050284D"/>
    <w:rsid w:val="005030A9"/>
    <w:rsid w:val="00504378"/>
    <w:rsid w:val="005056E1"/>
    <w:rsid w:val="005064B1"/>
    <w:rsid w:val="00507FA7"/>
    <w:rsid w:val="00511BB3"/>
    <w:rsid w:val="005128E8"/>
    <w:rsid w:val="00514517"/>
    <w:rsid w:val="00514955"/>
    <w:rsid w:val="00522D55"/>
    <w:rsid w:val="00524589"/>
    <w:rsid w:val="00524BEB"/>
    <w:rsid w:val="00524F2A"/>
    <w:rsid w:val="005257D2"/>
    <w:rsid w:val="00525C43"/>
    <w:rsid w:val="00526B9A"/>
    <w:rsid w:val="00526CC2"/>
    <w:rsid w:val="00530B06"/>
    <w:rsid w:val="00532D3E"/>
    <w:rsid w:val="00533E1C"/>
    <w:rsid w:val="00534194"/>
    <w:rsid w:val="00534DFB"/>
    <w:rsid w:val="0053560E"/>
    <w:rsid w:val="00535F19"/>
    <w:rsid w:val="00537142"/>
    <w:rsid w:val="00537727"/>
    <w:rsid w:val="00540494"/>
    <w:rsid w:val="005432DE"/>
    <w:rsid w:val="00543702"/>
    <w:rsid w:val="00543B00"/>
    <w:rsid w:val="00545D50"/>
    <w:rsid w:val="005516B7"/>
    <w:rsid w:val="0055183D"/>
    <w:rsid w:val="00551AE7"/>
    <w:rsid w:val="00551C33"/>
    <w:rsid w:val="00552670"/>
    <w:rsid w:val="00552D70"/>
    <w:rsid w:val="00553BB6"/>
    <w:rsid w:val="00554A13"/>
    <w:rsid w:val="00554AAC"/>
    <w:rsid w:val="00555CF6"/>
    <w:rsid w:val="0055666E"/>
    <w:rsid w:val="00556905"/>
    <w:rsid w:val="00556D1F"/>
    <w:rsid w:val="0055747D"/>
    <w:rsid w:val="00557BBC"/>
    <w:rsid w:val="00557CDC"/>
    <w:rsid w:val="00560C25"/>
    <w:rsid w:val="00561830"/>
    <w:rsid w:val="00562A93"/>
    <w:rsid w:val="00562F0B"/>
    <w:rsid w:val="00563F79"/>
    <w:rsid w:val="00564314"/>
    <w:rsid w:val="00564918"/>
    <w:rsid w:val="00565CCA"/>
    <w:rsid w:val="00565E9D"/>
    <w:rsid w:val="00566CBF"/>
    <w:rsid w:val="005702D3"/>
    <w:rsid w:val="0057256D"/>
    <w:rsid w:val="00572B0E"/>
    <w:rsid w:val="005751C5"/>
    <w:rsid w:val="005755CA"/>
    <w:rsid w:val="00575814"/>
    <w:rsid w:val="00575E85"/>
    <w:rsid w:val="005813EE"/>
    <w:rsid w:val="00582332"/>
    <w:rsid w:val="00583493"/>
    <w:rsid w:val="005865D7"/>
    <w:rsid w:val="00587113"/>
    <w:rsid w:val="005903E8"/>
    <w:rsid w:val="00590C18"/>
    <w:rsid w:val="0059203C"/>
    <w:rsid w:val="005946A4"/>
    <w:rsid w:val="005946CA"/>
    <w:rsid w:val="00595B8D"/>
    <w:rsid w:val="005A1ED6"/>
    <w:rsid w:val="005A2552"/>
    <w:rsid w:val="005A3866"/>
    <w:rsid w:val="005A3F3B"/>
    <w:rsid w:val="005A44E9"/>
    <w:rsid w:val="005A4688"/>
    <w:rsid w:val="005A477D"/>
    <w:rsid w:val="005A6D39"/>
    <w:rsid w:val="005B18B0"/>
    <w:rsid w:val="005B28C1"/>
    <w:rsid w:val="005B4D43"/>
    <w:rsid w:val="005B5281"/>
    <w:rsid w:val="005B5427"/>
    <w:rsid w:val="005B5778"/>
    <w:rsid w:val="005B6A7D"/>
    <w:rsid w:val="005B6EF8"/>
    <w:rsid w:val="005B7450"/>
    <w:rsid w:val="005C259E"/>
    <w:rsid w:val="005C39A0"/>
    <w:rsid w:val="005C55B4"/>
    <w:rsid w:val="005C6669"/>
    <w:rsid w:val="005C6D7E"/>
    <w:rsid w:val="005C739E"/>
    <w:rsid w:val="005C7D36"/>
    <w:rsid w:val="005D074E"/>
    <w:rsid w:val="005D0A7A"/>
    <w:rsid w:val="005D1182"/>
    <w:rsid w:val="005D1B21"/>
    <w:rsid w:val="005D33FC"/>
    <w:rsid w:val="005D356A"/>
    <w:rsid w:val="005D43BD"/>
    <w:rsid w:val="005D4AFF"/>
    <w:rsid w:val="005D67E8"/>
    <w:rsid w:val="005D7948"/>
    <w:rsid w:val="005E0DF1"/>
    <w:rsid w:val="005E121D"/>
    <w:rsid w:val="005E7E47"/>
    <w:rsid w:val="005F0B44"/>
    <w:rsid w:val="005F2BF9"/>
    <w:rsid w:val="005F51D6"/>
    <w:rsid w:val="005F63EF"/>
    <w:rsid w:val="005F6471"/>
    <w:rsid w:val="005F674B"/>
    <w:rsid w:val="006011B1"/>
    <w:rsid w:val="00601A24"/>
    <w:rsid w:val="00605AC0"/>
    <w:rsid w:val="0061068A"/>
    <w:rsid w:val="00611D5F"/>
    <w:rsid w:val="00611DAE"/>
    <w:rsid w:val="00612FA8"/>
    <w:rsid w:val="00613219"/>
    <w:rsid w:val="00615CFA"/>
    <w:rsid w:val="0061769C"/>
    <w:rsid w:val="0062023C"/>
    <w:rsid w:val="006205BB"/>
    <w:rsid w:val="00620851"/>
    <w:rsid w:val="00620CF2"/>
    <w:rsid w:val="00621354"/>
    <w:rsid w:val="00621742"/>
    <w:rsid w:val="00621839"/>
    <w:rsid w:val="00621D0F"/>
    <w:rsid w:val="006220F6"/>
    <w:rsid w:val="006222F0"/>
    <w:rsid w:val="0062231A"/>
    <w:rsid w:val="00622344"/>
    <w:rsid w:val="00622F8F"/>
    <w:rsid w:val="0062405A"/>
    <w:rsid w:val="006246A9"/>
    <w:rsid w:val="00624B1E"/>
    <w:rsid w:val="00625C1B"/>
    <w:rsid w:val="00627D14"/>
    <w:rsid w:val="006319B7"/>
    <w:rsid w:val="0063239F"/>
    <w:rsid w:val="00632902"/>
    <w:rsid w:val="006333C7"/>
    <w:rsid w:val="00633995"/>
    <w:rsid w:val="006341FD"/>
    <w:rsid w:val="0063582D"/>
    <w:rsid w:val="00635A17"/>
    <w:rsid w:val="00636F22"/>
    <w:rsid w:val="00641093"/>
    <w:rsid w:val="006427B3"/>
    <w:rsid w:val="0064377F"/>
    <w:rsid w:val="00643A30"/>
    <w:rsid w:val="00643CCF"/>
    <w:rsid w:val="00644525"/>
    <w:rsid w:val="00645057"/>
    <w:rsid w:val="00646C5F"/>
    <w:rsid w:val="0064762A"/>
    <w:rsid w:val="00650A05"/>
    <w:rsid w:val="006510A0"/>
    <w:rsid w:val="0065243D"/>
    <w:rsid w:val="00652852"/>
    <w:rsid w:val="00653178"/>
    <w:rsid w:val="00653B1A"/>
    <w:rsid w:val="006544E4"/>
    <w:rsid w:val="006618A6"/>
    <w:rsid w:val="0066272F"/>
    <w:rsid w:val="0066321C"/>
    <w:rsid w:val="00664950"/>
    <w:rsid w:val="00665777"/>
    <w:rsid w:val="00665BB7"/>
    <w:rsid w:val="006665E1"/>
    <w:rsid w:val="006674DD"/>
    <w:rsid w:val="00670452"/>
    <w:rsid w:val="00670481"/>
    <w:rsid w:val="00671430"/>
    <w:rsid w:val="006718BA"/>
    <w:rsid w:val="00671EC5"/>
    <w:rsid w:val="00672098"/>
    <w:rsid w:val="00675244"/>
    <w:rsid w:val="006757BC"/>
    <w:rsid w:val="006763E6"/>
    <w:rsid w:val="0067703E"/>
    <w:rsid w:val="006802F7"/>
    <w:rsid w:val="00683CAA"/>
    <w:rsid w:val="00684279"/>
    <w:rsid w:val="006863BF"/>
    <w:rsid w:val="00686D7D"/>
    <w:rsid w:val="00686E0B"/>
    <w:rsid w:val="006907EF"/>
    <w:rsid w:val="006910F6"/>
    <w:rsid w:val="006912F7"/>
    <w:rsid w:val="006927B0"/>
    <w:rsid w:val="00692C4B"/>
    <w:rsid w:val="00693A40"/>
    <w:rsid w:val="00693AF3"/>
    <w:rsid w:val="00694AD1"/>
    <w:rsid w:val="00695C7C"/>
    <w:rsid w:val="00695F7E"/>
    <w:rsid w:val="00696653"/>
    <w:rsid w:val="00696E3A"/>
    <w:rsid w:val="006A0C7F"/>
    <w:rsid w:val="006A2511"/>
    <w:rsid w:val="006A2925"/>
    <w:rsid w:val="006A3AEA"/>
    <w:rsid w:val="006A4548"/>
    <w:rsid w:val="006A4A76"/>
    <w:rsid w:val="006A5C9F"/>
    <w:rsid w:val="006A7918"/>
    <w:rsid w:val="006A7C8A"/>
    <w:rsid w:val="006A7EBD"/>
    <w:rsid w:val="006A7F60"/>
    <w:rsid w:val="006B252F"/>
    <w:rsid w:val="006B4059"/>
    <w:rsid w:val="006B4D6B"/>
    <w:rsid w:val="006B6C50"/>
    <w:rsid w:val="006C6042"/>
    <w:rsid w:val="006D07BF"/>
    <w:rsid w:val="006D36C5"/>
    <w:rsid w:val="006D470C"/>
    <w:rsid w:val="006D516D"/>
    <w:rsid w:val="006D5DBB"/>
    <w:rsid w:val="006E200E"/>
    <w:rsid w:val="006E2760"/>
    <w:rsid w:val="006E3645"/>
    <w:rsid w:val="006E47AD"/>
    <w:rsid w:val="006E49EE"/>
    <w:rsid w:val="006E61B6"/>
    <w:rsid w:val="006E7C6E"/>
    <w:rsid w:val="006E7D47"/>
    <w:rsid w:val="006F0BBA"/>
    <w:rsid w:val="006F13C3"/>
    <w:rsid w:val="006F1852"/>
    <w:rsid w:val="006F2908"/>
    <w:rsid w:val="006F2A62"/>
    <w:rsid w:val="006F6429"/>
    <w:rsid w:val="006F6863"/>
    <w:rsid w:val="006F699E"/>
    <w:rsid w:val="00702820"/>
    <w:rsid w:val="00703132"/>
    <w:rsid w:val="0070326B"/>
    <w:rsid w:val="00703F2B"/>
    <w:rsid w:val="00704CE6"/>
    <w:rsid w:val="0070502B"/>
    <w:rsid w:val="0070617D"/>
    <w:rsid w:val="007068A8"/>
    <w:rsid w:val="00706F8D"/>
    <w:rsid w:val="0071033E"/>
    <w:rsid w:val="0071232C"/>
    <w:rsid w:val="00712C6A"/>
    <w:rsid w:val="00713371"/>
    <w:rsid w:val="00713781"/>
    <w:rsid w:val="007150CF"/>
    <w:rsid w:val="00715697"/>
    <w:rsid w:val="007157C0"/>
    <w:rsid w:val="00715BF7"/>
    <w:rsid w:val="007163B4"/>
    <w:rsid w:val="00716DA3"/>
    <w:rsid w:val="007176A1"/>
    <w:rsid w:val="007177CA"/>
    <w:rsid w:val="00717B4E"/>
    <w:rsid w:val="007216CE"/>
    <w:rsid w:val="00721850"/>
    <w:rsid w:val="0072211F"/>
    <w:rsid w:val="0072263F"/>
    <w:rsid w:val="0072324F"/>
    <w:rsid w:val="007238E0"/>
    <w:rsid w:val="00724548"/>
    <w:rsid w:val="00724AD0"/>
    <w:rsid w:val="00724F80"/>
    <w:rsid w:val="00725CC9"/>
    <w:rsid w:val="0073041D"/>
    <w:rsid w:val="00730718"/>
    <w:rsid w:val="00730985"/>
    <w:rsid w:val="00730E56"/>
    <w:rsid w:val="00732829"/>
    <w:rsid w:val="00732A20"/>
    <w:rsid w:val="00732E4A"/>
    <w:rsid w:val="00733794"/>
    <w:rsid w:val="00736BE5"/>
    <w:rsid w:val="0073795B"/>
    <w:rsid w:val="00737A3B"/>
    <w:rsid w:val="00741526"/>
    <w:rsid w:val="007415D0"/>
    <w:rsid w:val="00741DFC"/>
    <w:rsid w:val="0074398A"/>
    <w:rsid w:val="00744992"/>
    <w:rsid w:val="0074718D"/>
    <w:rsid w:val="00751687"/>
    <w:rsid w:val="00752784"/>
    <w:rsid w:val="00752C60"/>
    <w:rsid w:val="00754C0A"/>
    <w:rsid w:val="00754D64"/>
    <w:rsid w:val="00756257"/>
    <w:rsid w:val="007603A4"/>
    <w:rsid w:val="00762746"/>
    <w:rsid w:val="00763230"/>
    <w:rsid w:val="00763A86"/>
    <w:rsid w:val="00764B40"/>
    <w:rsid w:val="00766164"/>
    <w:rsid w:val="00770EDF"/>
    <w:rsid w:val="0077209E"/>
    <w:rsid w:val="00772C28"/>
    <w:rsid w:val="00775F17"/>
    <w:rsid w:val="0077602D"/>
    <w:rsid w:val="00777219"/>
    <w:rsid w:val="00777622"/>
    <w:rsid w:val="007776F4"/>
    <w:rsid w:val="00777D30"/>
    <w:rsid w:val="00780966"/>
    <w:rsid w:val="007809F2"/>
    <w:rsid w:val="00784E03"/>
    <w:rsid w:val="007913B5"/>
    <w:rsid w:val="00791783"/>
    <w:rsid w:val="007919DC"/>
    <w:rsid w:val="00792860"/>
    <w:rsid w:val="00792CDB"/>
    <w:rsid w:val="00793E8E"/>
    <w:rsid w:val="007948D4"/>
    <w:rsid w:val="007972F6"/>
    <w:rsid w:val="007A29E2"/>
    <w:rsid w:val="007A3309"/>
    <w:rsid w:val="007A4A67"/>
    <w:rsid w:val="007A4D1E"/>
    <w:rsid w:val="007A5310"/>
    <w:rsid w:val="007A637C"/>
    <w:rsid w:val="007A69B3"/>
    <w:rsid w:val="007B3989"/>
    <w:rsid w:val="007B65F5"/>
    <w:rsid w:val="007B66CF"/>
    <w:rsid w:val="007C15A3"/>
    <w:rsid w:val="007C1FE2"/>
    <w:rsid w:val="007C2113"/>
    <w:rsid w:val="007C2B0B"/>
    <w:rsid w:val="007C2C5E"/>
    <w:rsid w:val="007C45F6"/>
    <w:rsid w:val="007C5C13"/>
    <w:rsid w:val="007C7042"/>
    <w:rsid w:val="007C7515"/>
    <w:rsid w:val="007C7AD7"/>
    <w:rsid w:val="007D0FA8"/>
    <w:rsid w:val="007D1099"/>
    <w:rsid w:val="007D476B"/>
    <w:rsid w:val="007D4D9A"/>
    <w:rsid w:val="007D5574"/>
    <w:rsid w:val="007D70B5"/>
    <w:rsid w:val="007E031D"/>
    <w:rsid w:val="007E10E8"/>
    <w:rsid w:val="007E1DD8"/>
    <w:rsid w:val="007E49B9"/>
    <w:rsid w:val="007E4B40"/>
    <w:rsid w:val="007E644C"/>
    <w:rsid w:val="007F2BA5"/>
    <w:rsid w:val="007F48DD"/>
    <w:rsid w:val="007F50B7"/>
    <w:rsid w:val="007F5F79"/>
    <w:rsid w:val="007F6AF7"/>
    <w:rsid w:val="007F7BDA"/>
    <w:rsid w:val="008000AA"/>
    <w:rsid w:val="00802CF3"/>
    <w:rsid w:val="008052B3"/>
    <w:rsid w:val="008055FD"/>
    <w:rsid w:val="008063ED"/>
    <w:rsid w:val="0080703F"/>
    <w:rsid w:val="00807788"/>
    <w:rsid w:val="00807F5D"/>
    <w:rsid w:val="00810712"/>
    <w:rsid w:val="00810E99"/>
    <w:rsid w:val="0081155D"/>
    <w:rsid w:val="008120DF"/>
    <w:rsid w:val="00812B5E"/>
    <w:rsid w:val="00814EC2"/>
    <w:rsid w:val="00817435"/>
    <w:rsid w:val="008203C5"/>
    <w:rsid w:val="008203F9"/>
    <w:rsid w:val="0082046B"/>
    <w:rsid w:val="00821DAB"/>
    <w:rsid w:val="00823CCA"/>
    <w:rsid w:val="00824E26"/>
    <w:rsid w:val="00826E74"/>
    <w:rsid w:val="008307A7"/>
    <w:rsid w:val="00830B9C"/>
    <w:rsid w:val="00832B83"/>
    <w:rsid w:val="00832E7D"/>
    <w:rsid w:val="00833254"/>
    <w:rsid w:val="008351AA"/>
    <w:rsid w:val="00835AB0"/>
    <w:rsid w:val="00836C93"/>
    <w:rsid w:val="00837673"/>
    <w:rsid w:val="00837A6E"/>
    <w:rsid w:val="00840977"/>
    <w:rsid w:val="008413A8"/>
    <w:rsid w:val="0084423A"/>
    <w:rsid w:val="00845155"/>
    <w:rsid w:val="00846218"/>
    <w:rsid w:val="00846C3A"/>
    <w:rsid w:val="00846C80"/>
    <w:rsid w:val="008500A9"/>
    <w:rsid w:val="00850329"/>
    <w:rsid w:val="008512EA"/>
    <w:rsid w:val="008517A0"/>
    <w:rsid w:val="00851E1C"/>
    <w:rsid w:val="008529EF"/>
    <w:rsid w:val="008532B4"/>
    <w:rsid w:val="00853878"/>
    <w:rsid w:val="008544BA"/>
    <w:rsid w:val="008547E7"/>
    <w:rsid w:val="00854DCD"/>
    <w:rsid w:val="00856F10"/>
    <w:rsid w:val="0086095D"/>
    <w:rsid w:val="00860E83"/>
    <w:rsid w:val="00861360"/>
    <w:rsid w:val="00862613"/>
    <w:rsid w:val="008628EB"/>
    <w:rsid w:val="00864146"/>
    <w:rsid w:val="0086415E"/>
    <w:rsid w:val="008650A6"/>
    <w:rsid w:val="008672F1"/>
    <w:rsid w:val="00867736"/>
    <w:rsid w:val="00867992"/>
    <w:rsid w:val="0087247B"/>
    <w:rsid w:val="0087527F"/>
    <w:rsid w:val="00876849"/>
    <w:rsid w:val="0087737F"/>
    <w:rsid w:val="008804E1"/>
    <w:rsid w:val="00880FDC"/>
    <w:rsid w:val="00881A67"/>
    <w:rsid w:val="0088209C"/>
    <w:rsid w:val="00882F17"/>
    <w:rsid w:val="0088698E"/>
    <w:rsid w:val="00886AD9"/>
    <w:rsid w:val="00891D71"/>
    <w:rsid w:val="00893802"/>
    <w:rsid w:val="008A0498"/>
    <w:rsid w:val="008A17CD"/>
    <w:rsid w:val="008A1821"/>
    <w:rsid w:val="008A2B5C"/>
    <w:rsid w:val="008A3B36"/>
    <w:rsid w:val="008A5050"/>
    <w:rsid w:val="008A5BC3"/>
    <w:rsid w:val="008A6237"/>
    <w:rsid w:val="008A64C0"/>
    <w:rsid w:val="008A6929"/>
    <w:rsid w:val="008A7645"/>
    <w:rsid w:val="008B0A10"/>
    <w:rsid w:val="008B0B9B"/>
    <w:rsid w:val="008B395B"/>
    <w:rsid w:val="008B3C1D"/>
    <w:rsid w:val="008B42DD"/>
    <w:rsid w:val="008B5658"/>
    <w:rsid w:val="008B6290"/>
    <w:rsid w:val="008B6E32"/>
    <w:rsid w:val="008C18DD"/>
    <w:rsid w:val="008C2EBC"/>
    <w:rsid w:val="008C3493"/>
    <w:rsid w:val="008C35ED"/>
    <w:rsid w:val="008D00C3"/>
    <w:rsid w:val="008D2BB5"/>
    <w:rsid w:val="008D45C9"/>
    <w:rsid w:val="008D46DF"/>
    <w:rsid w:val="008D6F3D"/>
    <w:rsid w:val="008D715B"/>
    <w:rsid w:val="008D77F7"/>
    <w:rsid w:val="008D7D94"/>
    <w:rsid w:val="008E046D"/>
    <w:rsid w:val="008E0784"/>
    <w:rsid w:val="008E0DC8"/>
    <w:rsid w:val="008E1771"/>
    <w:rsid w:val="008E199B"/>
    <w:rsid w:val="008E1C8D"/>
    <w:rsid w:val="008E1D58"/>
    <w:rsid w:val="008E2C9B"/>
    <w:rsid w:val="008E5988"/>
    <w:rsid w:val="008E6387"/>
    <w:rsid w:val="008E7030"/>
    <w:rsid w:val="008F4F58"/>
    <w:rsid w:val="008F5C8B"/>
    <w:rsid w:val="008F5DC6"/>
    <w:rsid w:val="008F6E68"/>
    <w:rsid w:val="009045F0"/>
    <w:rsid w:val="0090460B"/>
    <w:rsid w:val="00904FAC"/>
    <w:rsid w:val="0090540E"/>
    <w:rsid w:val="00905DF2"/>
    <w:rsid w:val="0090708D"/>
    <w:rsid w:val="00910A30"/>
    <w:rsid w:val="00912A34"/>
    <w:rsid w:val="00914B26"/>
    <w:rsid w:val="00915AAC"/>
    <w:rsid w:val="0091682B"/>
    <w:rsid w:val="00920240"/>
    <w:rsid w:val="0092150D"/>
    <w:rsid w:val="0092161B"/>
    <w:rsid w:val="009231A9"/>
    <w:rsid w:val="009233AF"/>
    <w:rsid w:val="009246C3"/>
    <w:rsid w:val="0092749D"/>
    <w:rsid w:val="00927589"/>
    <w:rsid w:val="0093377F"/>
    <w:rsid w:val="00935D60"/>
    <w:rsid w:val="009370BF"/>
    <w:rsid w:val="0094047E"/>
    <w:rsid w:val="00942B6E"/>
    <w:rsid w:val="00942FAA"/>
    <w:rsid w:val="009435ED"/>
    <w:rsid w:val="00944105"/>
    <w:rsid w:val="0094436E"/>
    <w:rsid w:val="00944961"/>
    <w:rsid w:val="009461DB"/>
    <w:rsid w:val="00947E9C"/>
    <w:rsid w:val="00951440"/>
    <w:rsid w:val="00951A05"/>
    <w:rsid w:val="0095229E"/>
    <w:rsid w:val="00952AC1"/>
    <w:rsid w:val="009542EB"/>
    <w:rsid w:val="00954BE6"/>
    <w:rsid w:val="00955D7B"/>
    <w:rsid w:val="00956F7A"/>
    <w:rsid w:val="00957D28"/>
    <w:rsid w:val="0096199C"/>
    <w:rsid w:val="00964982"/>
    <w:rsid w:val="00964ED4"/>
    <w:rsid w:val="009665CF"/>
    <w:rsid w:val="00966DDC"/>
    <w:rsid w:val="00967D82"/>
    <w:rsid w:val="009711E5"/>
    <w:rsid w:val="00971DCB"/>
    <w:rsid w:val="009744B2"/>
    <w:rsid w:val="00974987"/>
    <w:rsid w:val="009749B3"/>
    <w:rsid w:val="00975153"/>
    <w:rsid w:val="00975D78"/>
    <w:rsid w:val="00977F37"/>
    <w:rsid w:val="00980288"/>
    <w:rsid w:val="00980784"/>
    <w:rsid w:val="00980E4B"/>
    <w:rsid w:val="009822FE"/>
    <w:rsid w:val="009837BD"/>
    <w:rsid w:val="009838B8"/>
    <w:rsid w:val="00983A50"/>
    <w:rsid w:val="009845A4"/>
    <w:rsid w:val="00984862"/>
    <w:rsid w:val="00985660"/>
    <w:rsid w:val="00985E92"/>
    <w:rsid w:val="00987C23"/>
    <w:rsid w:val="009901CF"/>
    <w:rsid w:val="009915CD"/>
    <w:rsid w:val="00992286"/>
    <w:rsid w:val="00993314"/>
    <w:rsid w:val="00996D9A"/>
    <w:rsid w:val="009A0AEB"/>
    <w:rsid w:val="009A2730"/>
    <w:rsid w:val="009A2FA1"/>
    <w:rsid w:val="009A4948"/>
    <w:rsid w:val="009A5360"/>
    <w:rsid w:val="009A54D5"/>
    <w:rsid w:val="009A6C9F"/>
    <w:rsid w:val="009B06C9"/>
    <w:rsid w:val="009B0B01"/>
    <w:rsid w:val="009B16F6"/>
    <w:rsid w:val="009B1BD1"/>
    <w:rsid w:val="009B21CC"/>
    <w:rsid w:val="009B2DE3"/>
    <w:rsid w:val="009B3B0A"/>
    <w:rsid w:val="009B415F"/>
    <w:rsid w:val="009B6DA3"/>
    <w:rsid w:val="009C43D8"/>
    <w:rsid w:val="009C451E"/>
    <w:rsid w:val="009C512B"/>
    <w:rsid w:val="009C7EE1"/>
    <w:rsid w:val="009D0050"/>
    <w:rsid w:val="009D0A06"/>
    <w:rsid w:val="009D258C"/>
    <w:rsid w:val="009D40F6"/>
    <w:rsid w:val="009D5942"/>
    <w:rsid w:val="009D614B"/>
    <w:rsid w:val="009E0EB4"/>
    <w:rsid w:val="009E1501"/>
    <w:rsid w:val="009E1E97"/>
    <w:rsid w:val="009E1FC4"/>
    <w:rsid w:val="009E239E"/>
    <w:rsid w:val="009E25CC"/>
    <w:rsid w:val="009E2795"/>
    <w:rsid w:val="009E2DB3"/>
    <w:rsid w:val="009E399E"/>
    <w:rsid w:val="009E4134"/>
    <w:rsid w:val="009E42AE"/>
    <w:rsid w:val="009E619C"/>
    <w:rsid w:val="009E61B7"/>
    <w:rsid w:val="009E7726"/>
    <w:rsid w:val="009E7FC4"/>
    <w:rsid w:val="009F0C4C"/>
    <w:rsid w:val="009F2277"/>
    <w:rsid w:val="009F34B5"/>
    <w:rsid w:val="009F35EB"/>
    <w:rsid w:val="009F4355"/>
    <w:rsid w:val="009F6649"/>
    <w:rsid w:val="009F6E08"/>
    <w:rsid w:val="009F75B4"/>
    <w:rsid w:val="00A038F6"/>
    <w:rsid w:val="00A03B14"/>
    <w:rsid w:val="00A04216"/>
    <w:rsid w:val="00A0531E"/>
    <w:rsid w:val="00A06762"/>
    <w:rsid w:val="00A06B02"/>
    <w:rsid w:val="00A0708E"/>
    <w:rsid w:val="00A07BF2"/>
    <w:rsid w:val="00A10350"/>
    <w:rsid w:val="00A10B53"/>
    <w:rsid w:val="00A10F0E"/>
    <w:rsid w:val="00A1134F"/>
    <w:rsid w:val="00A126C9"/>
    <w:rsid w:val="00A12D37"/>
    <w:rsid w:val="00A1336D"/>
    <w:rsid w:val="00A13776"/>
    <w:rsid w:val="00A15637"/>
    <w:rsid w:val="00A158AC"/>
    <w:rsid w:val="00A15A62"/>
    <w:rsid w:val="00A16948"/>
    <w:rsid w:val="00A16BEE"/>
    <w:rsid w:val="00A17308"/>
    <w:rsid w:val="00A200E7"/>
    <w:rsid w:val="00A21A9D"/>
    <w:rsid w:val="00A2358D"/>
    <w:rsid w:val="00A2413B"/>
    <w:rsid w:val="00A256ED"/>
    <w:rsid w:val="00A26134"/>
    <w:rsid w:val="00A2775B"/>
    <w:rsid w:val="00A31FFA"/>
    <w:rsid w:val="00A326CC"/>
    <w:rsid w:val="00A4092C"/>
    <w:rsid w:val="00A41AE4"/>
    <w:rsid w:val="00A42C5F"/>
    <w:rsid w:val="00A43DD1"/>
    <w:rsid w:val="00A469DE"/>
    <w:rsid w:val="00A473CA"/>
    <w:rsid w:val="00A47B1D"/>
    <w:rsid w:val="00A50C7B"/>
    <w:rsid w:val="00A51A42"/>
    <w:rsid w:val="00A520BF"/>
    <w:rsid w:val="00A52636"/>
    <w:rsid w:val="00A54A05"/>
    <w:rsid w:val="00A575EF"/>
    <w:rsid w:val="00A57BCE"/>
    <w:rsid w:val="00A62572"/>
    <w:rsid w:val="00A628B2"/>
    <w:rsid w:val="00A63158"/>
    <w:rsid w:val="00A6376B"/>
    <w:rsid w:val="00A6604B"/>
    <w:rsid w:val="00A67544"/>
    <w:rsid w:val="00A6795C"/>
    <w:rsid w:val="00A7018A"/>
    <w:rsid w:val="00A70CA1"/>
    <w:rsid w:val="00A71E7F"/>
    <w:rsid w:val="00A72E32"/>
    <w:rsid w:val="00A73116"/>
    <w:rsid w:val="00A735B4"/>
    <w:rsid w:val="00A74BCC"/>
    <w:rsid w:val="00A7553A"/>
    <w:rsid w:val="00A7597D"/>
    <w:rsid w:val="00A7644F"/>
    <w:rsid w:val="00A766C9"/>
    <w:rsid w:val="00A806AC"/>
    <w:rsid w:val="00A8141F"/>
    <w:rsid w:val="00A831C8"/>
    <w:rsid w:val="00A853B7"/>
    <w:rsid w:val="00A87611"/>
    <w:rsid w:val="00A9025B"/>
    <w:rsid w:val="00A912FB"/>
    <w:rsid w:val="00A91A50"/>
    <w:rsid w:val="00A91E8B"/>
    <w:rsid w:val="00A954A0"/>
    <w:rsid w:val="00A963DC"/>
    <w:rsid w:val="00A96B6E"/>
    <w:rsid w:val="00A96FC4"/>
    <w:rsid w:val="00A97399"/>
    <w:rsid w:val="00A97FB8"/>
    <w:rsid w:val="00AA2B31"/>
    <w:rsid w:val="00AA4AF0"/>
    <w:rsid w:val="00AA5B55"/>
    <w:rsid w:val="00AA6113"/>
    <w:rsid w:val="00AA7BD5"/>
    <w:rsid w:val="00AB0F10"/>
    <w:rsid w:val="00AB312A"/>
    <w:rsid w:val="00AB3BA0"/>
    <w:rsid w:val="00AB41B4"/>
    <w:rsid w:val="00AB58D0"/>
    <w:rsid w:val="00AB7337"/>
    <w:rsid w:val="00AB73C0"/>
    <w:rsid w:val="00AB7C57"/>
    <w:rsid w:val="00AC0799"/>
    <w:rsid w:val="00AC29D8"/>
    <w:rsid w:val="00AC5088"/>
    <w:rsid w:val="00AC75F9"/>
    <w:rsid w:val="00AD07C1"/>
    <w:rsid w:val="00AD38B9"/>
    <w:rsid w:val="00AD38F0"/>
    <w:rsid w:val="00AD433C"/>
    <w:rsid w:val="00AD4AF3"/>
    <w:rsid w:val="00AD58C1"/>
    <w:rsid w:val="00AD5C03"/>
    <w:rsid w:val="00AE084C"/>
    <w:rsid w:val="00AE0926"/>
    <w:rsid w:val="00AE0B74"/>
    <w:rsid w:val="00AE16B5"/>
    <w:rsid w:val="00AE6A0A"/>
    <w:rsid w:val="00AF1330"/>
    <w:rsid w:val="00AF1863"/>
    <w:rsid w:val="00AF2355"/>
    <w:rsid w:val="00AF39DA"/>
    <w:rsid w:val="00AF43DF"/>
    <w:rsid w:val="00AF511A"/>
    <w:rsid w:val="00AF53E6"/>
    <w:rsid w:val="00AF7009"/>
    <w:rsid w:val="00B0005B"/>
    <w:rsid w:val="00B009B8"/>
    <w:rsid w:val="00B00C7E"/>
    <w:rsid w:val="00B00F53"/>
    <w:rsid w:val="00B0189B"/>
    <w:rsid w:val="00B018C5"/>
    <w:rsid w:val="00B069BF"/>
    <w:rsid w:val="00B07036"/>
    <w:rsid w:val="00B07C0F"/>
    <w:rsid w:val="00B107DD"/>
    <w:rsid w:val="00B111DC"/>
    <w:rsid w:val="00B115C0"/>
    <w:rsid w:val="00B143C0"/>
    <w:rsid w:val="00B1468F"/>
    <w:rsid w:val="00B15A03"/>
    <w:rsid w:val="00B17F1F"/>
    <w:rsid w:val="00B2005B"/>
    <w:rsid w:val="00B20E03"/>
    <w:rsid w:val="00B21CEA"/>
    <w:rsid w:val="00B21D06"/>
    <w:rsid w:val="00B22108"/>
    <w:rsid w:val="00B2210B"/>
    <w:rsid w:val="00B2442F"/>
    <w:rsid w:val="00B25C79"/>
    <w:rsid w:val="00B26D1C"/>
    <w:rsid w:val="00B30D82"/>
    <w:rsid w:val="00B30F0B"/>
    <w:rsid w:val="00B32397"/>
    <w:rsid w:val="00B32658"/>
    <w:rsid w:val="00B33343"/>
    <w:rsid w:val="00B334E5"/>
    <w:rsid w:val="00B33670"/>
    <w:rsid w:val="00B3390A"/>
    <w:rsid w:val="00B350FA"/>
    <w:rsid w:val="00B35F61"/>
    <w:rsid w:val="00B36715"/>
    <w:rsid w:val="00B41DC7"/>
    <w:rsid w:val="00B4219D"/>
    <w:rsid w:val="00B43579"/>
    <w:rsid w:val="00B46416"/>
    <w:rsid w:val="00B54F19"/>
    <w:rsid w:val="00B55A25"/>
    <w:rsid w:val="00B56022"/>
    <w:rsid w:val="00B56940"/>
    <w:rsid w:val="00B57B74"/>
    <w:rsid w:val="00B6081D"/>
    <w:rsid w:val="00B60A09"/>
    <w:rsid w:val="00B60E03"/>
    <w:rsid w:val="00B610A7"/>
    <w:rsid w:val="00B620C1"/>
    <w:rsid w:val="00B62B7D"/>
    <w:rsid w:val="00B64711"/>
    <w:rsid w:val="00B647C6"/>
    <w:rsid w:val="00B65669"/>
    <w:rsid w:val="00B65781"/>
    <w:rsid w:val="00B658A6"/>
    <w:rsid w:val="00B6597D"/>
    <w:rsid w:val="00B67203"/>
    <w:rsid w:val="00B70186"/>
    <w:rsid w:val="00B70634"/>
    <w:rsid w:val="00B712FE"/>
    <w:rsid w:val="00B71987"/>
    <w:rsid w:val="00B72F09"/>
    <w:rsid w:val="00B73701"/>
    <w:rsid w:val="00B74E5B"/>
    <w:rsid w:val="00B74F88"/>
    <w:rsid w:val="00B7651B"/>
    <w:rsid w:val="00B76AA4"/>
    <w:rsid w:val="00B8135F"/>
    <w:rsid w:val="00B837C8"/>
    <w:rsid w:val="00B86D0A"/>
    <w:rsid w:val="00B87DAB"/>
    <w:rsid w:val="00B92FCA"/>
    <w:rsid w:val="00B94B5A"/>
    <w:rsid w:val="00B9503C"/>
    <w:rsid w:val="00B96285"/>
    <w:rsid w:val="00B962F9"/>
    <w:rsid w:val="00B9693A"/>
    <w:rsid w:val="00B97A5D"/>
    <w:rsid w:val="00B97F41"/>
    <w:rsid w:val="00BA12B5"/>
    <w:rsid w:val="00BA1650"/>
    <w:rsid w:val="00BA16C3"/>
    <w:rsid w:val="00BA20E9"/>
    <w:rsid w:val="00BA2707"/>
    <w:rsid w:val="00BA2DF8"/>
    <w:rsid w:val="00BA3275"/>
    <w:rsid w:val="00BA4AE7"/>
    <w:rsid w:val="00BA4F3C"/>
    <w:rsid w:val="00BA5472"/>
    <w:rsid w:val="00BA556F"/>
    <w:rsid w:val="00BA6270"/>
    <w:rsid w:val="00BA7AC1"/>
    <w:rsid w:val="00BB0A1C"/>
    <w:rsid w:val="00BB390B"/>
    <w:rsid w:val="00BB6421"/>
    <w:rsid w:val="00BC1335"/>
    <w:rsid w:val="00BC144D"/>
    <w:rsid w:val="00BC2160"/>
    <w:rsid w:val="00BC2675"/>
    <w:rsid w:val="00BC2E3D"/>
    <w:rsid w:val="00BC3166"/>
    <w:rsid w:val="00BC7EC3"/>
    <w:rsid w:val="00BD0253"/>
    <w:rsid w:val="00BD1A2A"/>
    <w:rsid w:val="00BD2E3F"/>
    <w:rsid w:val="00BD4803"/>
    <w:rsid w:val="00BD53BA"/>
    <w:rsid w:val="00BD5F1F"/>
    <w:rsid w:val="00BD65AD"/>
    <w:rsid w:val="00BE0B63"/>
    <w:rsid w:val="00BE171D"/>
    <w:rsid w:val="00BE291B"/>
    <w:rsid w:val="00BE2D08"/>
    <w:rsid w:val="00BE473A"/>
    <w:rsid w:val="00BE5DD7"/>
    <w:rsid w:val="00BE76CC"/>
    <w:rsid w:val="00BE77C1"/>
    <w:rsid w:val="00BF0929"/>
    <w:rsid w:val="00BF0E51"/>
    <w:rsid w:val="00BF35DC"/>
    <w:rsid w:val="00BF512A"/>
    <w:rsid w:val="00BF5BB3"/>
    <w:rsid w:val="00BF7472"/>
    <w:rsid w:val="00BF7A04"/>
    <w:rsid w:val="00C00B20"/>
    <w:rsid w:val="00C01297"/>
    <w:rsid w:val="00C041F0"/>
    <w:rsid w:val="00C05CFE"/>
    <w:rsid w:val="00C07D01"/>
    <w:rsid w:val="00C12844"/>
    <w:rsid w:val="00C13A75"/>
    <w:rsid w:val="00C30638"/>
    <w:rsid w:val="00C30C31"/>
    <w:rsid w:val="00C30D08"/>
    <w:rsid w:val="00C3167B"/>
    <w:rsid w:val="00C32506"/>
    <w:rsid w:val="00C349A7"/>
    <w:rsid w:val="00C3678D"/>
    <w:rsid w:val="00C3731C"/>
    <w:rsid w:val="00C377B4"/>
    <w:rsid w:val="00C406CA"/>
    <w:rsid w:val="00C42E7E"/>
    <w:rsid w:val="00C442CC"/>
    <w:rsid w:val="00C446B9"/>
    <w:rsid w:val="00C50020"/>
    <w:rsid w:val="00C51F56"/>
    <w:rsid w:val="00C52794"/>
    <w:rsid w:val="00C52AA1"/>
    <w:rsid w:val="00C53149"/>
    <w:rsid w:val="00C53A78"/>
    <w:rsid w:val="00C5459B"/>
    <w:rsid w:val="00C54A17"/>
    <w:rsid w:val="00C55F96"/>
    <w:rsid w:val="00C5609D"/>
    <w:rsid w:val="00C56570"/>
    <w:rsid w:val="00C57BE8"/>
    <w:rsid w:val="00C60611"/>
    <w:rsid w:val="00C62C70"/>
    <w:rsid w:val="00C63BAF"/>
    <w:rsid w:val="00C64C56"/>
    <w:rsid w:val="00C75FAF"/>
    <w:rsid w:val="00C772F9"/>
    <w:rsid w:val="00C834BC"/>
    <w:rsid w:val="00C83871"/>
    <w:rsid w:val="00C83DE0"/>
    <w:rsid w:val="00C8401D"/>
    <w:rsid w:val="00C8537E"/>
    <w:rsid w:val="00C86558"/>
    <w:rsid w:val="00C94EBE"/>
    <w:rsid w:val="00C9582D"/>
    <w:rsid w:val="00C97544"/>
    <w:rsid w:val="00CA074A"/>
    <w:rsid w:val="00CA0C74"/>
    <w:rsid w:val="00CA1A2C"/>
    <w:rsid w:val="00CA1A76"/>
    <w:rsid w:val="00CA2357"/>
    <w:rsid w:val="00CA2626"/>
    <w:rsid w:val="00CA2D58"/>
    <w:rsid w:val="00CA327B"/>
    <w:rsid w:val="00CA337A"/>
    <w:rsid w:val="00CA3999"/>
    <w:rsid w:val="00CA4CE9"/>
    <w:rsid w:val="00CA6D18"/>
    <w:rsid w:val="00CA6D3F"/>
    <w:rsid w:val="00CA7305"/>
    <w:rsid w:val="00CB213E"/>
    <w:rsid w:val="00CB379A"/>
    <w:rsid w:val="00CB3D2C"/>
    <w:rsid w:val="00CB4FDF"/>
    <w:rsid w:val="00CB5514"/>
    <w:rsid w:val="00CB67B5"/>
    <w:rsid w:val="00CB6BC7"/>
    <w:rsid w:val="00CB74AA"/>
    <w:rsid w:val="00CC0864"/>
    <w:rsid w:val="00CC175E"/>
    <w:rsid w:val="00CC304D"/>
    <w:rsid w:val="00CC3118"/>
    <w:rsid w:val="00CC3B12"/>
    <w:rsid w:val="00CC3CE7"/>
    <w:rsid w:val="00CC4346"/>
    <w:rsid w:val="00CC531D"/>
    <w:rsid w:val="00CD0E96"/>
    <w:rsid w:val="00CD199C"/>
    <w:rsid w:val="00CD213B"/>
    <w:rsid w:val="00CD2FAF"/>
    <w:rsid w:val="00CD381E"/>
    <w:rsid w:val="00CD4CA1"/>
    <w:rsid w:val="00CE3314"/>
    <w:rsid w:val="00CE45B7"/>
    <w:rsid w:val="00CE4975"/>
    <w:rsid w:val="00CE4E03"/>
    <w:rsid w:val="00CE677B"/>
    <w:rsid w:val="00CF021F"/>
    <w:rsid w:val="00CF1380"/>
    <w:rsid w:val="00CF28D7"/>
    <w:rsid w:val="00CF3733"/>
    <w:rsid w:val="00CF3A5A"/>
    <w:rsid w:val="00CF5E97"/>
    <w:rsid w:val="00CF6722"/>
    <w:rsid w:val="00CF6903"/>
    <w:rsid w:val="00D0002B"/>
    <w:rsid w:val="00D011F9"/>
    <w:rsid w:val="00D017A7"/>
    <w:rsid w:val="00D025A6"/>
    <w:rsid w:val="00D03F85"/>
    <w:rsid w:val="00D04A89"/>
    <w:rsid w:val="00D05BDE"/>
    <w:rsid w:val="00D10836"/>
    <w:rsid w:val="00D12201"/>
    <w:rsid w:val="00D14AC5"/>
    <w:rsid w:val="00D16815"/>
    <w:rsid w:val="00D16A08"/>
    <w:rsid w:val="00D1749E"/>
    <w:rsid w:val="00D24498"/>
    <w:rsid w:val="00D2491A"/>
    <w:rsid w:val="00D26F5A"/>
    <w:rsid w:val="00D276E1"/>
    <w:rsid w:val="00D30C7C"/>
    <w:rsid w:val="00D32083"/>
    <w:rsid w:val="00D320DD"/>
    <w:rsid w:val="00D34D04"/>
    <w:rsid w:val="00D359CE"/>
    <w:rsid w:val="00D36F57"/>
    <w:rsid w:val="00D41412"/>
    <w:rsid w:val="00D425C6"/>
    <w:rsid w:val="00D4271A"/>
    <w:rsid w:val="00D459E4"/>
    <w:rsid w:val="00D4634F"/>
    <w:rsid w:val="00D4779A"/>
    <w:rsid w:val="00D51C1A"/>
    <w:rsid w:val="00D54EDF"/>
    <w:rsid w:val="00D55236"/>
    <w:rsid w:val="00D55BCA"/>
    <w:rsid w:val="00D60A4B"/>
    <w:rsid w:val="00D61CF0"/>
    <w:rsid w:val="00D62DDF"/>
    <w:rsid w:val="00D6385F"/>
    <w:rsid w:val="00D64DD3"/>
    <w:rsid w:val="00D66C00"/>
    <w:rsid w:val="00D67096"/>
    <w:rsid w:val="00D705CA"/>
    <w:rsid w:val="00D733A0"/>
    <w:rsid w:val="00D77C0F"/>
    <w:rsid w:val="00D808AA"/>
    <w:rsid w:val="00D82B0B"/>
    <w:rsid w:val="00D8521D"/>
    <w:rsid w:val="00D853CE"/>
    <w:rsid w:val="00D87E70"/>
    <w:rsid w:val="00D91804"/>
    <w:rsid w:val="00D91DB5"/>
    <w:rsid w:val="00D936C5"/>
    <w:rsid w:val="00D942C1"/>
    <w:rsid w:val="00D947DC"/>
    <w:rsid w:val="00D95122"/>
    <w:rsid w:val="00D95B39"/>
    <w:rsid w:val="00D95F26"/>
    <w:rsid w:val="00D969B4"/>
    <w:rsid w:val="00D96E2F"/>
    <w:rsid w:val="00D978DC"/>
    <w:rsid w:val="00D97E2E"/>
    <w:rsid w:val="00DA2FFF"/>
    <w:rsid w:val="00DA3227"/>
    <w:rsid w:val="00DA37BB"/>
    <w:rsid w:val="00DA3E27"/>
    <w:rsid w:val="00DA3FA5"/>
    <w:rsid w:val="00DA4846"/>
    <w:rsid w:val="00DA57A4"/>
    <w:rsid w:val="00DA6F87"/>
    <w:rsid w:val="00DB02A0"/>
    <w:rsid w:val="00DB0D57"/>
    <w:rsid w:val="00DB278D"/>
    <w:rsid w:val="00DB4931"/>
    <w:rsid w:val="00DB5178"/>
    <w:rsid w:val="00DB68C9"/>
    <w:rsid w:val="00DC25A0"/>
    <w:rsid w:val="00DC63E0"/>
    <w:rsid w:val="00DC6AEE"/>
    <w:rsid w:val="00DC727C"/>
    <w:rsid w:val="00DC73BE"/>
    <w:rsid w:val="00DC78EB"/>
    <w:rsid w:val="00DD046D"/>
    <w:rsid w:val="00DD050D"/>
    <w:rsid w:val="00DD1046"/>
    <w:rsid w:val="00DD14B7"/>
    <w:rsid w:val="00DD2FB0"/>
    <w:rsid w:val="00DD5652"/>
    <w:rsid w:val="00DD57BB"/>
    <w:rsid w:val="00DD62AF"/>
    <w:rsid w:val="00DD7091"/>
    <w:rsid w:val="00DD7917"/>
    <w:rsid w:val="00DE0020"/>
    <w:rsid w:val="00DE01A6"/>
    <w:rsid w:val="00DE072C"/>
    <w:rsid w:val="00DE0AEA"/>
    <w:rsid w:val="00DF08A7"/>
    <w:rsid w:val="00DF12BD"/>
    <w:rsid w:val="00DF3507"/>
    <w:rsid w:val="00DF5BD2"/>
    <w:rsid w:val="00DF611A"/>
    <w:rsid w:val="00DF73D6"/>
    <w:rsid w:val="00DF77A7"/>
    <w:rsid w:val="00E0081F"/>
    <w:rsid w:val="00E03709"/>
    <w:rsid w:val="00E03E7A"/>
    <w:rsid w:val="00E04EB6"/>
    <w:rsid w:val="00E05DE1"/>
    <w:rsid w:val="00E101E3"/>
    <w:rsid w:val="00E10AAD"/>
    <w:rsid w:val="00E10D8C"/>
    <w:rsid w:val="00E114D7"/>
    <w:rsid w:val="00E12B2F"/>
    <w:rsid w:val="00E149DA"/>
    <w:rsid w:val="00E174C9"/>
    <w:rsid w:val="00E20172"/>
    <w:rsid w:val="00E217D7"/>
    <w:rsid w:val="00E2192B"/>
    <w:rsid w:val="00E2297B"/>
    <w:rsid w:val="00E250DE"/>
    <w:rsid w:val="00E2695B"/>
    <w:rsid w:val="00E276B1"/>
    <w:rsid w:val="00E307EB"/>
    <w:rsid w:val="00E319EC"/>
    <w:rsid w:val="00E33241"/>
    <w:rsid w:val="00E335E2"/>
    <w:rsid w:val="00E34EA4"/>
    <w:rsid w:val="00E355EE"/>
    <w:rsid w:val="00E36685"/>
    <w:rsid w:val="00E36703"/>
    <w:rsid w:val="00E42AA8"/>
    <w:rsid w:val="00E4442D"/>
    <w:rsid w:val="00E477D1"/>
    <w:rsid w:val="00E478A7"/>
    <w:rsid w:val="00E53B25"/>
    <w:rsid w:val="00E53CF2"/>
    <w:rsid w:val="00E5498D"/>
    <w:rsid w:val="00E567FE"/>
    <w:rsid w:val="00E56E2D"/>
    <w:rsid w:val="00E609C3"/>
    <w:rsid w:val="00E65D85"/>
    <w:rsid w:val="00E65F1F"/>
    <w:rsid w:val="00E67838"/>
    <w:rsid w:val="00E70115"/>
    <w:rsid w:val="00E71487"/>
    <w:rsid w:val="00E729EF"/>
    <w:rsid w:val="00E72E50"/>
    <w:rsid w:val="00E734FF"/>
    <w:rsid w:val="00E73F77"/>
    <w:rsid w:val="00E7469A"/>
    <w:rsid w:val="00E74902"/>
    <w:rsid w:val="00E75B7E"/>
    <w:rsid w:val="00E7626C"/>
    <w:rsid w:val="00E767FF"/>
    <w:rsid w:val="00E76E98"/>
    <w:rsid w:val="00E80A9B"/>
    <w:rsid w:val="00E85603"/>
    <w:rsid w:val="00E86603"/>
    <w:rsid w:val="00E8669F"/>
    <w:rsid w:val="00E868D5"/>
    <w:rsid w:val="00E87C8F"/>
    <w:rsid w:val="00E90001"/>
    <w:rsid w:val="00E90844"/>
    <w:rsid w:val="00E91B1F"/>
    <w:rsid w:val="00E91E10"/>
    <w:rsid w:val="00E92361"/>
    <w:rsid w:val="00E962B6"/>
    <w:rsid w:val="00EA0122"/>
    <w:rsid w:val="00EA021B"/>
    <w:rsid w:val="00EA07B3"/>
    <w:rsid w:val="00EA0B17"/>
    <w:rsid w:val="00EA1198"/>
    <w:rsid w:val="00EA1B23"/>
    <w:rsid w:val="00EA2965"/>
    <w:rsid w:val="00EA2BE7"/>
    <w:rsid w:val="00EA2CAE"/>
    <w:rsid w:val="00EA318E"/>
    <w:rsid w:val="00EA62FB"/>
    <w:rsid w:val="00EA64B4"/>
    <w:rsid w:val="00EB4C1C"/>
    <w:rsid w:val="00EB661F"/>
    <w:rsid w:val="00EB6C9B"/>
    <w:rsid w:val="00EB773F"/>
    <w:rsid w:val="00EB7AD1"/>
    <w:rsid w:val="00EC0168"/>
    <w:rsid w:val="00EC1EBB"/>
    <w:rsid w:val="00EC2F84"/>
    <w:rsid w:val="00EC337A"/>
    <w:rsid w:val="00EC686D"/>
    <w:rsid w:val="00EC71EF"/>
    <w:rsid w:val="00EC7CD1"/>
    <w:rsid w:val="00ED11C4"/>
    <w:rsid w:val="00ED1348"/>
    <w:rsid w:val="00ED1970"/>
    <w:rsid w:val="00ED2400"/>
    <w:rsid w:val="00ED32F9"/>
    <w:rsid w:val="00ED3397"/>
    <w:rsid w:val="00ED4CF3"/>
    <w:rsid w:val="00ED6FD5"/>
    <w:rsid w:val="00ED7E27"/>
    <w:rsid w:val="00EE0476"/>
    <w:rsid w:val="00EE1286"/>
    <w:rsid w:val="00EE154B"/>
    <w:rsid w:val="00EE1648"/>
    <w:rsid w:val="00EE30AA"/>
    <w:rsid w:val="00EE397C"/>
    <w:rsid w:val="00EE3E17"/>
    <w:rsid w:val="00EE6346"/>
    <w:rsid w:val="00EE7C65"/>
    <w:rsid w:val="00EF0EA0"/>
    <w:rsid w:val="00EF1043"/>
    <w:rsid w:val="00EF1181"/>
    <w:rsid w:val="00EF1CFA"/>
    <w:rsid w:val="00EF20E4"/>
    <w:rsid w:val="00EF24C2"/>
    <w:rsid w:val="00EF4101"/>
    <w:rsid w:val="00EF4B25"/>
    <w:rsid w:val="00EF4C4A"/>
    <w:rsid w:val="00EF72C1"/>
    <w:rsid w:val="00F007B6"/>
    <w:rsid w:val="00F01F66"/>
    <w:rsid w:val="00F0206F"/>
    <w:rsid w:val="00F02666"/>
    <w:rsid w:val="00F02A65"/>
    <w:rsid w:val="00F03307"/>
    <w:rsid w:val="00F03C25"/>
    <w:rsid w:val="00F0533C"/>
    <w:rsid w:val="00F06E92"/>
    <w:rsid w:val="00F0734C"/>
    <w:rsid w:val="00F075DC"/>
    <w:rsid w:val="00F101C8"/>
    <w:rsid w:val="00F10D1F"/>
    <w:rsid w:val="00F135F0"/>
    <w:rsid w:val="00F1378F"/>
    <w:rsid w:val="00F149A8"/>
    <w:rsid w:val="00F14F78"/>
    <w:rsid w:val="00F15AC9"/>
    <w:rsid w:val="00F16FF8"/>
    <w:rsid w:val="00F179FE"/>
    <w:rsid w:val="00F17B4F"/>
    <w:rsid w:val="00F20209"/>
    <w:rsid w:val="00F232E9"/>
    <w:rsid w:val="00F23B14"/>
    <w:rsid w:val="00F27164"/>
    <w:rsid w:val="00F312B9"/>
    <w:rsid w:val="00F328EA"/>
    <w:rsid w:val="00F32D50"/>
    <w:rsid w:val="00F33AC6"/>
    <w:rsid w:val="00F34A18"/>
    <w:rsid w:val="00F35038"/>
    <w:rsid w:val="00F355FF"/>
    <w:rsid w:val="00F359B4"/>
    <w:rsid w:val="00F35CCD"/>
    <w:rsid w:val="00F37F22"/>
    <w:rsid w:val="00F42715"/>
    <w:rsid w:val="00F429D9"/>
    <w:rsid w:val="00F43C2B"/>
    <w:rsid w:val="00F44C07"/>
    <w:rsid w:val="00F45781"/>
    <w:rsid w:val="00F47D92"/>
    <w:rsid w:val="00F47FD8"/>
    <w:rsid w:val="00F52218"/>
    <w:rsid w:val="00F5680F"/>
    <w:rsid w:val="00F60E8B"/>
    <w:rsid w:val="00F6138A"/>
    <w:rsid w:val="00F62203"/>
    <w:rsid w:val="00F62C20"/>
    <w:rsid w:val="00F62D52"/>
    <w:rsid w:val="00F6408D"/>
    <w:rsid w:val="00F667E1"/>
    <w:rsid w:val="00F67312"/>
    <w:rsid w:val="00F67A6A"/>
    <w:rsid w:val="00F72AFA"/>
    <w:rsid w:val="00F737FD"/>
    <w:rsid w:val="00F73E02"/>
    <w:rsid w:val="00F75918"/>
    <w:rsid w:val="00F75F62"/>
    <w:rsid w:val="00F764DC"/>
    <w:rsid w:val="00F8162A"/>
    <w:rsid w:val="00F8392A"/>
    <w:rsid w:val="00F866EC"/>
    <w:rsid w:val="00F87F24"/>
    <w:rsid w:val="00F9027E"/>
    <w:rsid w:val="00F91A59"/>
    <w:rsid w:val="00F91D38"/>
    <w:rsid w:val="00F9221D"/>
    <w:rsid w:val="00F923C4"/>
    <w:rsid w:val="00F93825"/>
    <w:rsid w:val="00F947A0"/>
    <w:rsid w:val="00F95A8A"/>
    <w:rsid w:val="00F96497"/>
    <w:rsid w:val="00F9735B"/>
    <w:rsid w:val="00FA00CC"/>
    <w:rsid w:val="00FA02D3"/>
    <w:rsid w:val="00FA06CE"/>
    <w:rsid w:val="00FA1A25"/>
    <w:rsid w:val="00FA1DD9"/>
    <w:rsid w:val="00FA2D1B"/>
    <w:rsid w:val="00FA2E43"/>
    <w:rsid w:val="00FA3CF9"/>
    <w:rsid w:val="00FA4899"/>
    <w:rsid w:val="00FA4DC7"/>
    <w:rsid w:val="00FA7903"/>
    <w:rsid w:val="00FA7DC7"/>
    <w:rsid w:val="00FB07D0"/>
    <w:rsid w:val="00FB0A35"/>
    <w:rsid w:val="00FB0CC4"/>
    <w:rsid w:val="00FB0E75"/>
    <w:rsid w:val="00FB0F1C"/>
    <w:rsid w:val="00FB192B"/>
    <w:rsid w:val="00FB21C8"/>
    <w:rsid w:val="00FB24DA"/>
    <w:rsid w:val="00FB3DFA"/>
    <w:rsid w:val="00FB4128"/>
    <w:rsid w:val="00FB5CAB"/>
    <w:rsid w:val="00FB6138"/>
    <w:rsid w:val="00FB625A"/>
    <w:rsid w:val="00FB7D9A"/>
    <w:rsid w:val="00FC0936"/>
    <w:rsid w:val="00FC0AB5"/>
    <w:rsid w:val="00FC208B"/>
    <w:rsid w:val="00FC24EA"/>
    <w:rsid w:val="00FC3406"/>
    <w:rsid w:val="00FC4095"/>
    <w:rsid w:val="00FC48E7"/>
    <w:rsid w:val="00FC5186"/>
    <w:rsid w:val="00FC5BC6"/>
    <w:rsid w:val="00FC691E"/>
    <w:rsid w:val="00FC72ED"/>
    <w:rsid w:val="00FD0940"/>
    <w:rsid w:val="00FD1A20"/>
    <w:rsid w:val="00FD21C7"/>
    <w:rsid w:val="00FD24CA"/>
    <w:rsid w:val="00FD32E3"/>
    <w:rsid w:val="00FD57FB"/>
    <w:rsid w:val="00FD601C"/>
    <w:rsid w:val="00FD62F9"/>
    <w:rsid w:val="00FD63A3"/>
    <w:rsid w:val="00FD737E"/>
    <w:rsid w:val="00FD752A"/>
    <w:rsid w:val="00FE0B8F"/>
    <w:rsid w:val="00FE1D1F"/>
    <w:rsid w:val="00FE2093"/>
    <w:rsid w:val="00FE24D9"/>
    <w:rsid w:val="00FE31E9"/>
    <w:rsid w:val="00FE3472"/>
    <w:rsid w:val="00FE3ACF"/>
    <w:rsid w:val="00FE3B2E"/>
    <w:rsid w:val="00FE6846"/>
    <w:rsid w:val="00FE6E9E"/>
    <w:rsid w:val="00FE77A5"/>
    <w:rsid w:val="00FE79B6"/>
    <w:rsid w:val="00FE7BA0"/>
    <w:rsid w:val="00FF1C3B"/>
    <w:rsid w:val="00FF221A"/>
    <w:rsid w:val="00FF3839"/>
    <w:rsid w:val="00FF41B2"/>
    <w:rsid w:val="00FF4A96"/>
    <w:rsid w:val="00FF4C7F"/>
    <w:rsid w:val="00FF57F6"/>
    <w:rsid w:val="00FF5F56"/>
    <w:rsid w:val="00FF6685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2D68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307"/>
    <w:pPr>
      <w:spacing w:after="20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aliases w:val="Header 2"/>
    <w:basedOn w:val="Normal"/>
    <w:next w:val="Normal"/>
    <w:link w:val="Heading1Char"/>
    <w:uiPriority w:val="9"/>
    <w:rsid w:val="00561830"/>
    <w:pPr>
      <w:keepNext/>
      <w:keepLines/>
      <w:spacing w:after="200"/>
      <w:outlineLvl w:val="0"/>
    </w:pPr>
    <w:rPr>
      <w:rFonts w:eastAsia="Times New Roman"/>
      <w:bCs/>
      <w:smallCaps/>
      <w:color w:val="4472C4"/>
      <w:sz w:val="28"/>
      <w:szCs w:val="28"/>
    </w:rPr>
  </w:style>
  <w:style w:type="paragraph" w:styleId="Heading2">
    <w:name w:val="heading 2"/>
    <w:aliases w:val="Header 3"/>
    <w:basedOn w:val="Normal"/>
    <w:next w:val="Normal"/>
    <w:link w:val="Heading2Char"/>
    <w:uiPriority w:val="9"/>
    <w:unhideWhenUsed/>
    <w:rsid w:val="001E7532"/>
    <w:pPr>
      <w:keepNext/>
      <w:keepLines/>
      <w:numPr>
        <w:ilvl w:val="1"/>
        <w:numId w:val="15"/>
      </w:numPr>
      <w:spacing w:after="200"/>
      <w:outlineLvl w:val="1"/>
    </w:pPr>
    <w:rPr>
      <w:rFonts w:eastAsia="Times New Roman"/>
      <w:bCs/>
      <w:caps/>
      <w:color w:val="1F3864"/>
      <w:sz w:val="22"/>
      <w:szCs w:val="24"/>
    </w:rPr>
  </w:style>
  <w:style w:type="paragraph" w:styleId="Heading3">
    <w:name w:val="heading 3"/>
    <w:aliases w:val="Header 4"/>
    <w:basedOn w:val="Normal"/>
    <w:next w:val="Normal"/>
    <w:link w:val="Heading3Char"/>
    <w:uiPriority w:val="9"/>
    <w:unhideWhenUsed/>
    <w:rsid w:val="000101A1"/>
    <w:pPr>
      <w:keepNext/>
      <w:keepLines/>
      <w:numPr>
        <w:ilvl w:val="2"/>
        <w:numId w:val="15"/>
      </w:numPr>
      <w:spacing w:after="200"/>
      <w:outlineLvl w:val="2"/>
    </w:pPr>
    <w:rPr>
      <w:rFonts w:eastAsia="Times New Roman"/>
      <w:bCs/>
      <w:color w:val="1F3864"/>
    </w:rPr>
  </w:style>
  <w:style w:type="paragraph" w:styleId="Heading4">
    <w:name w:val="heading 4"/>
    <w:aliases w:val="Header 5"/>
    <w:basedOn w:val="Normal"/>
    <w:next w:val="Normal"/>
    <w:link w:val="Heading4Char"/>
    <w:uiPriority w:val="9"/>
    <w:unhideWhenUsed/>
    <w:rsid w:val="000D135B"/>
    <w:pPr>
      <w:keepNext/>
      <w:keepLines/>
      <w:numPr>
        <w:ilvl w:val="3"/>
        <w:numId w:val="15"/>
      </w:numPr>
      <w:spacing w:after="200"/>
      <w:outlineLvl w:val="3"/>
    </w:pPr>
    <w:rPr>
      <w:rFonts w:eastAsia="Times New Roman"/>
      <w:b/>
      <w:bCs/>
      <w:i/>
      <w:iCs/>
      <w:szCs w:val="20"/>
      <w:lang w:val="x-none" w:eastAsia="x-none"/>
    </w:rPr>
  </w:style>
  <w:style w:type="paragraph" w:styleId="Heading5">
    <w:name w:val="heading 5"/>
    <w:aliases w:val="Header 6"/>
    <w:basedOn w:val="Normal"/>
    <w:next w:val="Normal"/>
    <w:link w:val="Heading5Char"/>
    <w:uiPriority w:val="9"/>
    <w:unhideWhenUsed/>
    <w:rsid w:val="000D135B"/>
    <w:pPr>
      <w:keepNext/>
      <w:keepLines/>
      <w:numPr>
        <w:ilvl w:val="4"/>
        <w:numId w:val="15"/>
      </w:numPr>
      <w:spacing w:after="200"/>
      <w:outlineLvl w:val="4"/>
    </w:pPr>
    <w:rPr>
      <w:rFonts w:eastAsia="Times New Roman"/>
      <w:i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150940"/>
    <w:pPr>
      <w:keepNext/>
      <w:keepLines/>
      <w:numPr>
        <w:ilvl w:val="5"/>
        <w:numId w:val="15"/>
      </w:numPr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6104C"/>
    <w:pPr>
      <w:numPr>
        <w:ilvl w:val="6"/>
        <w:numId w:val="15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04C"/>
    <w:pPr>
      <w:numPr>
        <w:ilvl w:val="7"/>
        <w:numId w:val="15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04C"/>
    <w:pPr>
      <w:numPr>
        <w:ilvl w:val="8"/>
        <w:numId w:val="15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er 4 Char"/>
    <w:link w:val="Heading3"/>
    <w:uiPriority w:val="9"/>
    <w:rsid w:val="000101A1"/>
    <w:rPr>
      <w:rFonts w:ascii="Verdana" w:eastAsia="Times New Roman" w:hAnsi="Verdana"/>
      <w:bCs/>
      <w:color w:val="1F3864"/>
      <w:sz w:val="18"/>
      <w:szCs w:val="22"/>
      <w:lang w:eastAsia="en-US"/>
    </w:rPr>
  </w:style>
  <w:style w:type="character" w:customStyle="1" w:styleId="Heading1Char">
    <w:name w:val="Heading 1 Char"/>
    <w:aliases w:val="Header 2 Char"/>
    <w:link w:val="Heading1"/>
    <w:uiPriority w:val="9"/>
    <w:rsid w:val="00561830"/>
    <w:rPr>
      <w:rFonts w:ascii="Verdana" w:eastAsia="Times New Roman" w:hAnsi="Verdana"/>
      <w:bCs/>
      <w:smallCaps/>
      <w:color w:val="4472C4"/>
      <w:sz w:val="28"/>
      <w:szCs w:val="28"/>
      <w:lang w:eastAsia="en-US"/>
    </w:rPr>
  </w:style>
  <w:style w:type="character" w:customStyle="1" w:styleId="Heading2Char">
    <w:name w:val="Heading 2 Char"/>
    <w:aliases w:val="Header 3 Char"/>
    <w:link w:val="Heading2"/>
    <w:uiPriority w:val="9"/>
    <w:rsid w:val="001E7532"/>
    <w:rPr>
      <w:rFonts w:ascii="Verdana" w:eastAsia="Times New Roman" w:hAnsi="Verdana"/>
      <w:bCs/>
      <w:caps/>
      <w:color w:val="1F3864"/>
      <w:sz w:val="22"/>
      <w:szCs w:val="24"/>
      <w:lang w:eastAsia="en-US"/>
    </w:rPr>
  </w:style>
  <w:style w:type="character" w:customStyle="1" w:styleId="Heading4Char">
    <w:name w:val="Heading 4 Char"/>
    <w:aliases w:val="Header 5 Char"/>
    <w:link w:val="Heading4"/>
    <w:uiPriority w:val="9"/>
    <w:rsid w:val="000D135B"/>
    <w:rPr>
      <w:rFonts w:ascii="Verdana" w:eastAsia="Times New Roman" w:hAnsi="Verdana"/>
      <w:b/>
      <w:bCs/>
      <w:i/>
      <w:iCs/>
      <w:sz w:val="18"/>
      <w:lang w:val="x-none" w:eastAsia="x-none"/>
    </w:rPr>
  </w:style>
  <w:style w:type="character" w:customStyle="1" w:styleId="Heading5Char">
    <w:name w:val="Heading 5 Char"/>
    <w:aliases w:val="Header 6 Char"/>
    <w:link w:val="Heading5"/>
    <w:uiPriority w:val="9"/>
    <w:rsid w:val="000D135B"/>
    <w:rPr>
      <w:rFonts w:ascii="Verdana" w:eastAsia="Times New Roman" w:hAnsi="Verdana"/>
      <w:i/>
      <w:sz w:val="18"/>
      <w:lang w:val="x-none" w:eastAsia="x-none"/>
    </w:rPr>
  </w:style>
  <w:style w:type="paragraph" w:customStyle="1" w:styleId="Numbers">
    <w:name w:val="Numbers"/>
    <w:basedOn w:val="Dot1"/>
    <w:link w:val="NumbersChar"/>
    <w:uiPriority w:val="1"/>
    <w:rsid w:val="00426E7B"/>
    <w:pPr>
      <w:numPr>
        <w:numId w:val="11"/>
      </w:numPr>
    </w:pPr>
  </w:style>
  <w:style w:type="paragraph" w:styleId="BodyText2">
    <w:name w:val="Body Text 2"/>
    <w:basedOn w:val="Normal"/>
    <w:link w:val="BodyText2Char"/>
    <w:semiHidden/>
    <w:rsid w:val="00AB7C57"/>
    <w:pPr>
      <w:widowControl w:val="0"/>
      <w:spacing w:after="120" w:line="480" w:lineRule="auto"/>
    </w:pPr>
    <w:rPr>
      <w:rFonts w:ascii="Times New Roman" w:eastAsia="Times New Roman" w:hAnsi="Times New Roman"/>
      <w:sz w:val="24"/>
      <w:szCs w:val="20"/>
      <w:lang w:val="x-none"/>
    </w:rPr>
  </w:style>
  <w:style w:type="character" w:customStyle="1" w:styleId="NumbersChar">
    <w:name w:val="Numbers Char"/>
    <w:link w:val="Numbers"/>
    <w:rsid w:val="0070502B"/>
    <w:rPr>
      <w:rFonts w:ascii="Verdana" w:eastAsia="Verdana" w:hAnsi="Verdana"/>
      <w:sz w:val="18"/>
      <w:szCs w:val="22"/>
      <w:lang w:val="en-US" w:eastAsia="en-US"/>
    </w:rPr>
  </w:style>
  <w:style w:type="paragraph" w:customStyle="1" w:styleId="2ndDotpoint">
    <w:name w:val="2nd Dot point"/>
    <w:basedOn w:val="Normal"/>
    <w:semiHidden/>
    <w:rsid w:val="00E4442D"/>
    <w:pPr>
      <w:numPr>
        <w:numId w:val="1"/>
      </w:numPr>
      <w:spacing w:after="60"/>
      <w:ind w:left="714" w:hanging="357"/>
      <w:contextualSpacing/>
    </w:pPr>
    <w:rPr>
      <w:szCs w:val="18"/>
    </w:rPr>
  </w:style>
  <w:style w:type="paragraph" w:customStyle="1" w:styleId="Maindotpoint">
    <w:name w:val="Main dot point"/>
    <w:basedOn w:val="Normal"/>
    <w:link w:val="MaindotpointChar"/>
    <w:rsid w:val="00DF77A7"/>
    <w:pPr>
      <w:numPr>
        <w:numId w:val="2"/>
      </w:numPr>
      <w:spacing w:before="120"/>
      <w:ind w:left="357" w:hanging="357"/>
      <w:contextualSpacing/>
    </w:pPr>
    <w:rPr>
      <w:szCs w:val="18"/>
      <w:lang w:val="x-none"/>
    </w:rPr>
  </w:style>
  <w:style w:type="character" w:customStyle="1" w:styleId="MaindotpointChar">
    <w:name w:val="Main dot point Char"/>
    <w:link w:val="Maindotpoint"/>
    <w:rsid w:val="00DF77A7"/>
    <w:rPr>
      <w:rFonts w:ascii="Verdana" w:hAnsi="Verdana"/>
      <w:sz w:val="18"/>
      <w:szCs w:val="18"/>
      <w:lang w:val="x-none" w:eastAsia="en-US"/>
    </w:rPr>
  </w:style>
  <w:style w:type="paragraph" w:customStyle="1" w:styleId="Dot">
    <w:name w:val="Dot"/>
    <w:basedOn w:val="2ndDotpoint"/>
    <w:link w:val="DotChar"/>
    <w:rsid w:val="006E47AD"/>
    <w:pPr>
      <w:widowControl w:val="0"/>
      <w:numPr>
        <w:numId w:val="3"/>
      </w:numPr>
      <w:tabs>
        <w:tab w:val="left" w:pos="709"/>
      </w:tabs>
      <w:autoSpaceDE w:val="0"/>
      <w:autoSpaceDN w:val="0"/>
      <w:contextualSpacing w:val="0"/>
    </w:pPr>
    <w:rPr>
      <w:rFonts w:eastAsia="Times New Roman"/>
      <w:color w:val="000000"/>
      <w:szCs w:val="32"/>
      <w:lang w:val="x-none" w:eastAsia="en-AU"/>
    </w:rPr>
  </w:style>
  <w:style w:type="character" w:customStyle="1" w:styleId="DotChar">
    <w:name w:val="Dot Char"/>
    <w:link w:val="Dot"/>
    <w:rsid w:val="006E47AD"/>
    <w:rPr>
      <w:rFonts w:ascii="Verdana" w:eastAsia="Times New Roman" w:hAnsi="Verdana"/>
      <w:color w:val="000000"/>
      <w:sz w:val="18"/>
      <w:szCs w:val="32"/>
      <w:lang w:val="x-none"/>
    </w:rPr>
  </w:style>
  <w:style w:type="paragraph" w:styleId="Quote">
    <w:name w:val="Quote"/>
    <w:basedOn w:val="Normal"/>
    <w:next w:val="Normal"/>
    <w:link w:val="QuoteChar"/>
    <w:uiPriority w:val="29"/>
    <w:rsid w:val="00951A05"/>
    <w:rPr>
      <w:i/>
      <w:iCs/>
      <w:color w:val="000000"/>
      <w:szCs w:val="20"/>
      <w:lang w:val="x-none" w:eastAsia="x-none"/>
    </w:rPr>
  </w:style>
  <w:style w:type="character" w:customStyle="1" w:styleId="QuoteChar">
    <w:name w:val="Quote Char"/>
    <w:link w:val="Quote"/>
    <w:uiPriority w:val="29"/>
    <w:rsid w:val="00951A05"/>
    <w:rPr>
      <w:rFonts w:ascii="Verdana" w:hAnsi="Verdana"/>
      <w:i/>
      <w:iCs/>
      <w:color w:val="000000"/>
      <w:sz w:val="18"/>
    </w:rPr>
  </w:style>
  <w:style w:type="character" w:styleId="BookTitle">
    <w:name w:val="Book Title"/>
    <w:uiPriority w:val="33"/>
    <w:rsid w:val="00951A05"/>
    <w:rPr>
      <w:b/>
      <w:bCs/>
      <w:smallCaps/>
      <w:spacing w:val="5"/>
    </w:rPr>
  </w:style>
  <w:style w:type="character" w:styleId="IntenseReference">
    <w:name w:val="Intense Reference"/>
    <w:uiPriority w:val="32"/>
    <w:rsid w:val="00951A05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rsid w:val="00951A05"/>
    <w:rPr>
      <w:smallCaps/>
      <w:color w:val="C0504D"/>
      <w:u w:val="single"/>
    </w:rPr>
  </w:style>
  <w:style w:type="character" w:styleId="IntenseEmphasis">
    <w:name w:val="Intense Emphasis"/>
    <w:uiPriority w:val="21"/>
    <w:rsid w:val="00951A05"/>
    <w:rPr>
      <w:b/>
      <w:bCs/>
      <w:i/>
      <w:iCs/>
      <w:color w:val="4F81BD"/>
    </w:rPr>
  </w:style>
  <w:style w:type="character" w:styleId="Emphasis">
    <w:name w:val="Emphasis"/>
    <w:uiPriority w:val="20"/>
    <w:rsid w:val="00951A05"/>
    <w:rPr>
      <w:i/>
      <w:iCs/>
    </w:rPr>
  </w:style>
  <w:style w:type="character" w:styleId="SubtleEmphasis">
    <w:name w:val="Subtle Emphasis"/>
    <w:uiPriority w:val="19"/>
    <w:rsid w:val="00951A05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rsid w:val="00951A0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951A0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rsid w:val="00951A0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951A0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unhideWhenUsed/>
    <w:rsid w:val="00951A0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51A05"/>
    <w:rPr>
      <w:rFonts w:ascii="Tahoma" w:hAnsi="Tahoma" w:cs="Tahoma"/>
      <w:sz w:val="16"/>
      <w:szCs w:val="16"/>
    </w:rPr>
  </w:style>
  <w:style w:type="paragraph" w:customStyle="1" w:styleId="Tabledot8pt">
    <w:name w:val="Table dot 8pt"/>
    <w:basedOn w:val="Maindotpoint"/>
    <w:link w:val="Tabledot8ptChar"/>
    <w:rsid w:val="00231065"/>
    <w:pPr>
      <w:numPr>
        <w:numId w:val="17"/>
      </w:numPr>
    </w:pPr>
    <w:rPr>
      <w:sz w:val="16"/>
    </w:rPr>
  </w:style>
  <w:style w:type="character" w:customStyle="1" w:styleId="Heading6Char">
    <w:name w:val="Heading 6 Char"/>
    <w:link w:val="Heading6"/>
    <w:uiPriority w:val="9"/>
    <w:rsid w:val="00150940"/>
    <w:rPr>
      <w:rFonts w:ascii="Cambria" w:eastAsia="Times New Roman" w:hAnsi="Cambria"/>
      <w:i/>
      <w:iCs/>
      <w:color w:val="243F60"/>
      <w:sz w:val="18"/>
      <w:lang w:val="x-none" w:eastAsia="x-none"/>
    </w:rPr>
  </w:style>
  <w:style w:type="character" w:customStyle="1" w:styleId="Tabledot8ptChar">
    <w:name w:val="Table dot 8pt Char"/>
    <w:link w:val="Tabledot8pt"/>
    <w:rsid w:val="00FF6685"/>
    <w:rPr>
      <w:rFonts w:ascii="Verdana" w:hAnsi="Verdana"/>
      <w:sz w:val="16"/>
      <w:szCs w:val="18"/>
      <w:lang w:val="x-none" w:eastAsia="en-US"/>
    </w:rPr>
  </w:style>
  <w:style w:type="paragraph" w:customStyle="1" w:styleId="TableFigureHeader">
    <w:name w:val="Table/Figure Header"/>
    <w:basedOn w:val="Normal"/>
    <w:link w:val="TableFigureHeaderChar"/>
    <w:rsid w:val="00150940"/>
    <w:pPr>
      <w:spacing w:after="60"/>
    </w:pPr>
    <w:rPr>
      <w:b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0940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TableFigureHeaderChar">
    <w:name w:val="Table/Figure Header Char"/>
    <w:link w:val="TableFigureHeader"/>
    <w:rsid w:val="00150940"/>
    <w:rPr>
      <w:rFonts w:ascii="Verdana" w:hAnsi="Verdana"/>
      <w:b/>
      <w:sz w:val="18"/>
    </w:rPr>
  </w:style>
  <w:style w:type="character" w:customStyle="1" w:styleId="HeaderChar">
    <w:name w:val="Header Char"/>
    <w:link w:val="Header"/>
    <w:uiPriority w:val="99"/>
    <w:rsid w:val="00150940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150940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50940"/>
    <w:rPr>
      <w:rFonts w:ascii="Verdana" w:hAnsi="Verdana"/>
      <w:sz w:val="18"/>
    </w:rPr>
  </w:style>
  <w:style w:type="table" w:styleId="TableGrid">
    <w:name w:val="Table Grid"/>
    <w:basedOn w:val="TableNormal"/>
    <w:uiPriority w:val="59"/>
    <w:rsid w:val="00150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Header">
    <w:name w:val="Section Header"/>
    <w:basedOn w:val="Header"/>
    <w:link w:val="SectionHeaderChar"/>
    <w:rsid w:val="007415D0"/>
    <w:pPr>
      <w:spacing w:before="120" w:after="120"/>
      <w:ind w:right="176"/>
      <w:jc w:val="right"/>
    </w:pPr>
    <w:rPr>
      <w:b/>
      <w:smallCaps/>
      <w:sz w:val="16"/>
    </w:rPr>
  </w:style>
  <w:style w:type="character" w:customStyle="1" w:styleId="BodyText2Char">
    <w:name w:val="Body Text 2 Char"/>
    <w:link w:val="BodyText2"/>
    <w:semiHidden/>
    <w:rsid w:val="007948D4"/>
    <w:rPr>
      <w:rFonts w:ascii="Times New Roman" w:eastAsia="Times New Roman" w:hAnsi="Times New Roman"/>
      <w:sz w:val="24"/>
      <w:lang w:val="x-none" w:eastAsia="en-US"/>
    </w:rPr>
  </w:style>
  <w:style w:type="character" w:customStyle="1" w:styleId="SectionHeaderChar">
    <w:name w:val="Section Header Char"/>
    <w:link w:val="SectionHeader"/>
    <w:rsid w:val="007415D0"/>
    <w:rPr>
      <w:rFonts w:ascii="Verdana" w:hAnsi="Verdana"/>
      <w:b/>
      <w:smallCaps/>
      <w:sz w:val="16"/>
    </w:rPr>
  </w:style>
  <w:style w:type="paragraph" w:customStyle="1" w:styleId="DotPoint">
    <w:name w:val="Dot Point"/>
    <w:basedOn w:val="Normal"/>
    <w:rsid w:val="00AB7C57"/>
    <w:pPr>
      <w:numPr>
        <w:numId w:val="4"/>
      </w:numPr>
      <w:spacing w:before="120"/>
    </w:pPr>
    <w:rPr>
      <w:rFonts w:eastAsia="Times New Roman" w:cs="Arial"/>
      <w:sz w:val="16"/>
    </w:rPr>
  </w:style>
  <w:style w:type="character" w:styleId="Hyperlink">
    <w:name w:val="Hyperlink"/>
    <w:uiPriority w:val="99"/>
    <w:rsid w:val="00AB7C57"/>
    <w:rPr>
      <w:color w:val="0000FF"/>
      <w:u w:val="single"/>
    </w:rPr>
  </w:style>
  <w:style w:type="paragraph" w:styleId="NoSpacing">
    <w:name w:val="No Spacing"/>
    <w:rsid w:val="00AB7C57"/>
    <w:rPr>
      <w:rFonts w:ascii="Verdana" w:eastAsia="Times New Roman" w:hAnsi="Verdana"/>
      <w:sz w:val="16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CF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E3ACF"/>
    <w:rPr>
      <w:rFonts w:ascii="Tahoma" w:hAnsi="Tahoma" w:cs="Tahoma"/>
      <w:sz w:val="16"/>
      <w:szCs w:val="16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D1DF5"/>
    <w:pPr>
      <w:tabs>
        <w:tab w:val="right" w:leader="dot" w:pos="9016"/>
      </w:tabs>
      <w:spacing w:line="276" w:lineRule="auto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2FA1"/>
    <w:pPr>
      <w:tabs>
        <w:tab w:val="right" w:leader="dot" w:pos="9016"/>
      </w:tabs>
      <w:spacing w:before="40" w:after="40" w:line="360" w:lineRule="auto"/>
      <w:ind w:left="360"/>
    </w:pPr>
  </w:style>
  <w:style w:type="paragraph" w:styleId="TOC3">
    <w:name w:val="toc 3"/>
    <w:basedOn w:val="Normal"/>
    <w:next w:val="Normal"/>
    <w:autoRedefine/>
    <w:uiPriority w:val="39"/>
    <w:unhideWhenUsed/>
    <w:rsid w:val="00964ED4"/>
    <w:pPr>
      <w:tabs>
        <w:tab w:val="right" w:leader="dot" w:pos="9016"/>
      </w:tabs>
      <w:spacing w:before="40" w:after="40"/>
      <w:ind w:left="720"/>
    </w:pPr>
  </w:style>
  <w:style w:type="paragraph" w:styleId="TOC4">
    <w:name w:val="toc 4"/>
    <w:basedOn w:val="Normal"/>
    <w:next w:val="Normal"/>
    <w:autoRedefine/>
    <w:uiPriority w:val="39"/>
    <w:unhideWhenUsed/>
    <w:rsid w:val="00964ED4"/>
    <w:pPr>
      <w:tabs>
        <w:tab w:val="right" w:leader="dot" w:pos="9016"/>
      </w:tabs>
      <w:spacing w:before="40" w:after="40"/>
      <w:ind w:left="720"/>
    </w:pPr>
  </w:style>
  <w:style w:type="paragraph" w:styleId="TOCHeading">
    <w:name w:val="TOC Heading"/>
    <w:aliases w:val="P&amp;P TOC Heading"/>
    <w:basedOn w:val="Heading1"/>
    <w:next w:val="Normal"/>
    <w:uiPriority w:val="39"/>
    <w:unhideWhenUsed/>
    <w:qFormat/>
    <w:rsid w:val="00FF221A"/>
    <w:pPr>
      <w:spacing w:before="480" w:after="240" w:line="276" w:lineRule="auto"/>
      <w:outlineLvl w:val="9"/>
    </w:pPr>
    <w:rPr>
      <w:rFonts w:ascii="Calibri Light" w:hAnsi="Calibri Light"/>
      <w:caps/>
      <w:color w:val="365F91"/>
      <w:sz w:val="32"/>
      <w:lang w:val="en-US"/>
    </w:rPr>
  </w:style>
  <w:style w:type="paragraph" w:styleId="Caption">
    <w:name w:val="caption"/>
    <w:aliases w:val="Table/Figure header Caption"/>
    <w:basedOn w:val="Normal"/>
    <w:next w:val="Normal"/>
    <w:uiPriority w:val="35"/>
    <w:semiHidden/>
    <w:rsid w:val="00B74E5B"/>
    <w:pPr>
      <w:keepNext/>
      <w:spacing w:after="60"/>
    </w:pPr>
    <w:rPr>
      <w:b/>
      <w:bCs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B74E5B"/>
  </w:style>
  <w:style w:type="paragraph" w:customStyle="1" w:styleId="Maindotpoints2">
    <w:name w:val="Main dot points 2"/>
    <w:basedOn w:val="Normal"/>
    <w:link w:val="Maindotpoints2Char"/>
    <w:rsid w:val="006E49EE"/>
    <w:pPr>
      <w:numPr>
        <w:numId w:val="5"/>
      </w:numPr>
      <w:spacing w:before="120"/>
    </w:pPr>
    <w:rPr>
      <w:rFonts w:eastAsia="Verdana"/>
      <w:lang w:val="en-US"/>
    </w:rPr>
  </w:style>
  <w:style w:type="character" w:customStyle="1" w:styleId="Maindotpoints2Char">
    <w:name w:val="Main dot points 2 Char"/>
    <w:link w:val="Maindotpoints2"/>
    <w:rsid w:val="006E49EE"/>
    <w:rPr>
      <w:rFonts w:ascii="Verdana" w:eastAsia="Verdana" w:hAnsi="Verdana"/>
      <w:sz w:val="18"/>
      <w:szCs w:val="22"/>
      <w:lang w:val="en-US" w:eastAsia="en-US"/>
    </w:rPr>
  </w:style>
  <w:style w:type="paragraph" w:customStyle="1" w:styleId="Dot1">
    <w:name w:val="Dot 1"/>
    <w:basedOn w:val="Maindotpoints2"/>
    <w:link w:val="Dot1Char"/>
    <w:rsid w:val="00F62203"/>
    <w:pPr>
      <w:numPr>
        <w:numId w:val="14"/>
      </w:numPr>
    </w:pPr>
  </w:style>
  <w:style w:type="character" w:customStyle="1" w:styleId="Dot1Char">
    <w:name w:val="Dot 1 Char"/>
    <w:link w:val="Dot1"/>
    <w:rsid w:val="00F62203"/>
    <w:rPr>
      <w:rFonts w:ascii="Verdana" w:eastAsia="Verdana" w:hAnsi="Verdana"/>
      <w:sz w:val="18"/>
      <w:szCs w:val="22"/>
      <w:lang w:val="en-US" w:eastAsia="en-US"/>
    </w:rPr>
  </w:style>
  <w:style w:type="paragraph" w:customStyle="1" w:styleId="Dot3">
    <w:name w:val="Dot 3"/>
    <w:basedOn w:val="DotPoint"/>
    <w:link w:val="Dot3Char"/>
    <w:rsid w:val="00070B18"/>
    <w:pPr>
      <w:widowControl w:val="0"/>
      <w:numPr>
        <w:numId w:val="6"/>
      </w:numPr>
      <w:tabs>
        <w:tab w:val="left" w:pos="741"/>
      </w:tabs>
      <w:autoSpaceDE w:val="0"/>
      <w:autoSpaceDN w:val="0"/>
      <w:spacing w:before="60" w:after="60"/>
    </w:pPr>
    <w:rPr>
      <w:rFonts w:cs="Times New Roman"/>
      <w:color w:val="000000"/>
      <w:position w:val="-2"/>
      <w:sz w:val="18"/>
      <w:szCs w:val="21"/>
      <w:lang w:val="x-none" w:eastAsia="x-none"/>
    </w:rPr>
  </w:style>
  <w:style w:type="paragraph" w:customStyle="1" w:styleId="Dot2">
    <w:name w:val="Dot 2"/>
    <w:basedOn w:val="ListParagraph"/>
    <w:link w:val="Dot2Char"/>
    <w:qFormat/>
    <w:rsid w:val="00763230"/>
    <w:pPr>
      <w:numPr>
        <w:numId w:val="19"/>
      </w:numPr>
      <w:spacing w:before="120"/>
    </w:pPr>
    <w:rPr>
      <w:rFonts w:eastAsia="Verdana"/>
    </w:rPr>
  </w:style>
  <w:style w:type="character" w:customStyle="1" w:styleId="Dot3Char">
    <w:name w:val="Dot 3 Char"/>
    <w:link w:val="Dot3"/>
    <w:rsid w:val="00070B18"/>
    <w:rPr>
      <w:rFonts w:ascii="Verdana" w:eastAsia="Times New Roman" w:hAnsi="Verdana"/>
      <w:color w:val="000000"/>
      <w:position w:val="-2"/>
      <w:sz w:val="18"/>
      <w:szCs w:val="21"/>
      <w:lang w:val="x-none" w:eastAsia="x-none"/>
    </w:rPr>
  </w:style>
  <w:style w:type="paragraph" w:styleId="ListParagraph">
    <w:name w:val="List Paragraph"/>
    <w:basedOn w:val="Normal"/>
    <w:uiPriority w:val="34"/>
    <w:rsid w:val="00070B18"/>
    <w:pPr>
      <w:ind w:left="720"/>
    </w:pPr>
  </w:style>
  <w:style w:type="paragraph" w:customStyle="1" w:styleId="Footnote">
    <w:name w:val="Footnote"/>
    <w:basedOn w:val="Normal"/>
    <w:rsid w:val="00FF6685"/>
    <w:pPr>
      <w:spacing w:after="100"/>
      <w:ind w:left="284" w:hanging="284"/>
    </w:pPr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AD7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7C7AD7"/>
    <w:rPr>
      <w:rFonts w:ascii="Verdana" w:hAnsi="Verdana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C7AD7"/>
    <w:pPr>
      <w:widowControl w:val="0"/>
      <w:numPr>
        <w:numId w:val="7"/>
      </w:numPr>
      <w:tabs>
        <w:tab w:val="clear" w:pos="341"/>
      </w:tabs>
      <w:autoSpaceDE w:val="0"/>
      <w:autoSpaceDN w:val="0"/>
      <w:ind w:left="0" w:firstLine="0"/>
    </w:pPr>
    <w:rPr>
      <w:rFonts w:eastAsia="Times New Roman"/>
      <w:b/>
      <w:bCs/>
      <w:lang w:eastAsia="en-AU"/>
    </w:rPr>
  </w:style>
  <w:style w:type="character" w:customStyle="1" w:styleId="CommentSubjectChar">
    <w:name w:val="Comment Subject Char"/>
    <w:link w:val="CommentSubject"/>
    <w:uiPriority w:val="99"/>
    <w:rsid w:val="007C7AD7"/>
    <w:rPr>
      <w:rFonts w:ascii="Verdana" w:eastAsia="Times New Roman" w:hAnsi="Verdana"/>
      <w:b/>
      <w:bCs/>
    </w:rPr>
  </w:style>
  <w:style w:type="character" w:styleId="CommentReference">
    <w:name w:val="annotation reference"/>
    <w:uiPriority w:val="99"/>
    <w:semiHidden/>
    <w:unhideWhenUsed/>
    <w:rsid w:val="0016430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23AB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0D23AB"/>
    <w:rPr>
      <w:rFonts w:ascii="Verdana" w:hAnsi="Verdana"/>
      <w:lang w:eastAsia="en-US"/>
    </w:rPr>
  </w:style>
  <w:style w:type="character" w:styleId="FootnoteReference">
    <w:name w:val="footnote reference"/>
    <w:uiPriority w:val="99"/>
    <w:unhideWhenUsed/>
    <w:rsid w:val="000D23AB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C8401D"/>
    <w:rPr>
      <w:color w:val="800080"/>
      <w:u w:val="single"/>
    </w:rPr>
  </w:style>
  <w:style w:type="character" w:styleId="PageNumber">
    <w:name w:val="page number"/>
    <w:basedOn w:val="DefaultParagraphFont"/>
    <w:rsid w:val="00050031"/>
  </w:style>
  <w:style w:type="paragraph" w:customStyle="1" w:styleId="GGJNormal">
    <w:name w:val="GGJ Normal"/>
    <w:basedOn w:val="Normal"/>
    <w:autoRedefine/>
    <w:rsid w:val="00050031"/>
    <w:pPr>
      <w:jc w:val="both"/>
    </w:pPr>
    <w:rPr>
      <w:rFonts w:ascii="Arial" w:eastAsia="Times New Roman" w:hAnsi="Arial"/>
      <w:sz w:val="22"/>
      <w:lang w:val="en-US" w:eastAsia="en-AU"/>
    </w:rPr>
  </w:style>
  <w:style w:type="paragraph" w:customStyle="1" w:styleId="GGJHeading2">
    <w:name w:val="GGJ Heading 2"/>
    <w:basedOn w:val="Heading2"/>
    <w:autoRedefine/>
    <w:rsid w:val="00050031"/>
    <w:pPr>
      <w:keepLines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Arial Narrow" w:hAnsi="Arial Narrow"/>
      <w:b/>
      <w:bCs w:val="0"/>
      <w:color w:val="auto"/>
      <w:sz w:val="32"/>
      <w:szCs w:val="32"/>
      <w:lang w:val="en-GB"/>
    </w:rPr>
  </w:style>
  <w:style w:type="paragraph" w:customStyle="1" w:styleId="GGJHeading3">
    <w:name w:val="GGJ Heading 3"/>
    <w:basedOn w:val="Heading3"/>
    <w:autoRedefine/>
    <w:rsid w:val="00050031"/>
    <w:pPr>
      <w:keepLines w:val="0"/>
      <w:overflowPunct w:val="0"/>
      <w:autoSpaceDE w:val="0"/>
      <w:autoSpaceDN w:val="0"/>
      <w:adjustRightInd w:val="0"/>
      <w:spacing w:after="220"/>
      <w:jc w:val="both"/>
      <w:textAlignment w:val="baseline"/>
    </w:pPr>
    <w:rPr>
      <w:rFonts w:ascii="Arial" w:hAnsi="Arial"/>
      <w:b/>
      <w:bCs w:val="0"/>
      <w:caps/>
      <w:color w:val="auto"/>
      <w:sz w:val="22"/>
      <w:lang w:val="en-GB"/>
    </w:rPr>
  </w:style>
  <w:style w:type="paragraph" w:customStyle="1" w:styleId="Numberdot">
    <w:name w:val="Number dot"/>
    <w:basedOn w:val="Dot1"/>
    <w:link w:val="NumberdotChar"/>
    <w:rsid w:val="00050031"/>
    <w:pPr>
      <w:tabs>
        <w:tab w:val="left" w:pos="851"/>
      </w:tabs>
      <w:ind w:left="851" w:hanging="284"/>
    </w:pPr>
  </w:style>
  <w:style w:type="character" w:customStyle="1" w:styleId="NumberdotChar">
    <w:name w:val="Number dot Char"/>
    <w:link w:val="Numberdot"/>
    <w:rsid w:val="00050031"/>
    <w:rPr>
      <w:rFonts w:ascii="Verdana" w:eastAsia="Verdana" w:hAnsi="Verdana"/>
      <w:sz w:val="18"/>
      <w:szCs w:val="22"/>
      <w:lang w:val="en-US" w:eastAsia="en-US"/>
    </w:rPr>
  </w:style>
  <w:style w:type="paragraph" w:customStyle="1" w:styleId="Style1">
    <w:name w:val="Style 1"/>
    <w:basedOn w:val="Normal"/>
    <w:rsid w:val="00050031"/>
    <w:pPr>
      <w:ind w:left="567" w:hanging="567"/>
      <w:jc w:val="both"/>
    </w:pPr>
    <w:rPr>
      <w:rFonts w:ascii="Arial" w:eastAsia="Times New Roman" w:hAnsi="Arial"/>
      <w:sz w:val="22"/>
      <w:lang w:eastAsia="en-AU"/>
    </w:rPr>
  </w:style>
  <w:style w:type="paragraph" w:customStyle="1" w:styleId="Default">
    <w:name w:val="Default"/>
    <w:rsid w:val="00050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050031"/>
    <w:pPr>
      <w:ind w:left="720"/>
    </w:pPr>
  </w:style>
  <w:style w:type="paragraph" w:customStyle="1" w:styleId="TableParagraph">
    <w:name w:val="Table Paragraph"/>
    <w:basedOn w:val="Normal"/>
    <w:uiPriority w:val="1"/>
    <w:rsid w:val="00732E4A"/>
    <w:pPr>
      <w:widowControl w:val="0"/>
    </w:pPr>
    <w:rPr>
      <w:rFonts w:ascii="Calibri" w:hAnsi="Calibri"/>
      <w:sz w:val="22"/>
      <w:lang w:val="en-US"/>
    </w:rPr>
  </w:style>
  <w:style w:type="paragraph" w:customStyle="1" w:styleId="TableNo">
    <w:name w:val="Table No."/>
    <w:basedOn w:val="Normal"/>
    <w:link w:val="TableNoChar"/>
    <w:rsid w:val="00956F7A"/>
    <w:pPr>
      <w:suppressAutoHyphens/>
      <w:overflowPunct w:val="0"/>
      <w:autoSpaceDE w:val="0"/>
      <w:autoSpaceDN w:val="0"/>
      <w:adjustRightInd w:val="0"/>
      <w:spacing w:before="60" w:after="60"/>
      <w:textAlignment w:val="baseline"/>
    </w:pPr>
    <w:rPr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5751C5"/>
    <w:rPr>
      <w:color w:val="808080"/>
      <w:shd w:val="clear" w:color="auto" w:fill="E6E6E6"/>
    </w:rPr>
  </w:style>
  <w:style w:type="character" w:customStyle="1" w:styleId="TableNoChar">
    <w:name w:val="Table No. Char"/>
    <w:link w:val="TableNo"/>
    <w:rsid w:val="00956F7A"/>
    <w:rPr>
      <w:rFonts w:ascii="Verdana" w:hAnsi="Verdana"/>
      <w:sz w:val="16"/>
      <w:szCs w:val="16"/>
      <w:lang w:eastAsia="en-US"/>
    </w:rPr>
  </w:style>
  <w:style w:type="paragraph" w:customStyle="1" w:styleId="Header1">
    <w:name w:val="Header 1"/>
    <w:basedOn w:val="Heading1"/>
    <w:link w:val="Header1Char"/>
    <w:rsid w:val="00FA7DC7"/>
    <w:rPr>
      <w:caps/>
      <w:smallCaps w:val="0"/>
    </w:rPr>
  </w:style>
  <w:style w:type="paragraph" w:customStyle="1" w:styleId="Cleardot">
    <w:name w:val="Clear dot"/>
    <w:basedOn w:val="Dot2"/>
    <w:semiHidden/>
    <w:rsid w:val="00A7597D"/>
    <w:pPr>
      <w:numPr>
        <w:numId w:val="9"/>
      </w:numPr>
      <w:spacing w:before="60"/>
    </w:pPr>
    <w:rPr>
      <w:lang w:val="x-none"/>
    </w:rPr>
  </w:style>
  <w:style w:type="character" w:customStyle="1" w:styleId="Header1Char">
    <w:name w:val="Header 1 Char"/>
    <w:link w:val="Header1"/>
    <w:rsid w:val="00FA7DC7"/>
    <w:rPr>
      <w:rFonts w:ascii="Verdana" w:eastAsia="Times New Roman" w:hAnsi="Verdana"/>
      <w:bCs/>
      <w:caps/>
      <w:color w:val="4472C4"/>
      <w:sz w:val="32"/>
      <w:szCs w:val="28"/>
      <w:lang w:eastAsia="en-US"/>
    </w:rPr>
  </w:style>
  <w:style w:type="character" w:customStyle="1" w:styleId="Dot2Char">
    <w:name w:val="Dot 2 Char"/>
    <w:link w:val="Dot2"/>
    <w:rsid w:val="00A7597D"/>
    <w:rPr>
      <w:rFonts w:ascii="Verdana" w:eastAsia="Verdana" w:hAnsi="Verdana"/>
      <w:sz w:val="18"/>
      <w:szCs w:val="22"/>
      <w:lang w:eastAsia="en-US"/>
    </w:rPr>
  </w:style>
  <w:style w:type="paragraph" w:customStyle="1" w:styleId="Dotpoints">
    <w:name w:val="Dot points"/>
    <w:basedOn w:val="Normal"/>
    <w:rsid w:val="00270053"/>
    <w:pPr>
      <w:numPr>
        <w:numId w:val="10"/>
      </w:numPr>
      <w:spacing w:before="120"/>
      <w:jc w:val="both"/>
    </w:pPr>
    <w:rPr>
      <w:rFonts w:eastAsia="Times New Roman"/>
      <w:sz w:val="20"/>
      <w:lang w:eastAsia="en-AU"/>
    </w:rPr>
  </w:style>
  <w:style w:type="character" w:customStyle="1" w:styleId="Heading7Char">
    <w:name w:val="Heading 7 Char"/>
    <w:link w:val="Heading7"/>
    <w:uiPriority w:val="9"/>
    <w:semiHidden/>
    <w:rsid w:val="0006104C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06104C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06104C"/>
    <w:rPr>
      <w:rFonts w:ascii="Calibri Light" w:eastAsia="Times New Roman" w:hAnsi="Calibri Light"/>
      <w:sz w:val="22"/>
      <w:szCs w:val="22"/>
      <w:lang w:eastAsia="en-US"/>
    </w:rPr>
  </w:style>
  <w:style w:type="numbering" w:customStyle="1" w:styleId="Sub-Section">
    <w:name w:val="Sub-Section"/>
    <w:uiPriority w:val="99"/>
    <w:rsid w:val="000D2194"/>
    <w:pPr>
      <w:numPr>
        <w:numId w:val="12"/>
      </w:numPr>
    </w:pPr>
  </w:style>
  <w:style w:type="paragraph" w:customStyle="1" w:styleId="SectionSub-header">
    <w:name w:val="Section Sub-header"/>
    <w:basedOn w:val="Heading1"/>
    <w:link w:val="SectionSub-headerChar"/>
    <w:rsid w:val="00A13776"/>
  </w:style>
  <w:style w:type="paragraph" w:customStyle="1" w:styleId="PPHead1">
    <w:name w:val="P&amp;P Head1"/>
    <w:basedOn w:val="Normal"/>
    <w:link w:val="PPHead1Char"/>
    <w:qFormat/>
    <w:rsid w:val="00F43C2B"/>
    <w:pPr>
      <w:keepNext/>
      <w:keepLines/>
      <w:spacing w:after="200"/>
      <w:outlineLvl w:val="0"/>
    </w:pPr>
    <w:rPr>
      <w:rFonts w:eastAsia="Times New Roman"/>
      <w:bCs/>
      <w:caps/>
      <w:color w:val="1F3864"/>
      <w:sz w:val="28"/>
      <w:szCs w:val="28"/>
    </w:rPr>
  </w:style>
  <w:style w:type="character" w:customStyle="1" w:styleId="SectionSub-headerChar">
    <w:name w:val="Section Sub-header Char"/>
    <w:link w:val="SectionSub-header"/>
    <w:rsid w:val="00A13776"/>
    <w:rPr>
      <w:rFonts w:ascii="Verdana" w:eastAsia="Times New Roman" w:hAnsi="Verdana"/>
      <w:bCs/>
      <w:smallCaps/>
      <w:color w:val="4472C4"/>
      <w:sz w:val="32"/>
      <w:szCs w:val="28"/>
      <w:lang w:eastAsia="en-US"/>
    </w:rPr>
  </w:style>
  <w:style w:type="paragraph" w:customStyle="1" w:styleId="PPHead2">
    <w:name w:val="P&amp;P Head2"/>
    <w:basedOn w:val="Heading1"/>
    <w:link w:val="PPHead2Char"/>
    <w:qFormat/>
    <w:rsid w:val="00F43C2B"/>
  </w:style>
  <w:style w:type="character" w:customStyle="1" w:styleId="PPHead1Char">
    <w:name w:val="P&amp;P Head1 Char"/>
    <w:link w:val="PPHead1"/>
    <w:rsid w:val="00F43C2B"/>
    <w:rPr>
      <w:rFonts w:ascii="Verdana" w:eastAsia="Times New Roman" w:hAnsi="Verdana"/>
      <w:bCs/>
      <w:caps/>
      <w:color w:val="1F3864"/>
      <w:sz w:val="28"/>
      <w:szCs w:val="28"/>
      <w:lang w:eastAsia="en-US"/>
    </w:rPr>
  </w:style>
  <w:style w:type="paragraph" w:customStyle="1" w:styleId="PPHead3">
    <w:name w:val="P&amp;P Head3"/>
    <w:basedOn w:val="Heading2"/>
    <w:link w:val="PPHead3Char"/>
    <w:qFormat/>
    <w:rsid w:val="00F43C2B"/>
  </w:style>
  <w:style w:type="character" w:customStyle="1" w:styleId="PPHead2Char">
    <w:name w:val="P&amp;P Head2 Char"/>
    <w:link w:val="PPHead2"/>
    <w:rsid w:val="00F43C2B"/>
    <w:rPr>
      <w:rFonts w:ascii="Verdana" w:eastAsia="Times New Roman" w:hAnsi="Verdana"/>
      <w:bCs/>
      <w:smallCaps/>
      <w:color w:val="4472C4"/>
      <w:sz w:val="28"/>
      <w:szCs w:val="28"/>
      <w:lang w:eastAsia="en-US"/>
    </w:rPr>
  </w:style>
  <w:style w:type="paragraph" w:customStyle="1" w:styleId="PPHead4">
    <w:name w:val="P&amp;P Head4"/>
    <w:basedOn w:val="Heading3"/>
    <w:link w:val="PPHead4Char"/>
    <w:qFormat/>
    <w:rsid w:val="00F43C2B"/>
  </w:style>
  <w:style w:type="character" w:customStyle="1" w:styleId="PPHead3Char">
    <w:name w:val="P&amp;P Head3 Char"/>
    <w:link w:val="PPHead3"/>
    <w:rsid w:val="00F43C2B"/>
    <w:rPr>
      <w:rFonts w:ascii="Verdana" w:eastAsia="Times New Roman" w:hAnsi="Verdana"/>
      <w:bCs/>
      <w:caps/>
      <w:color w:val="1F3864"/>
      <w:sz w:val="22"/>
      <w:szCs w:val="24"/>
      <w:lang w:eastAsia="en-US"/>
    </w:rPr>
  </w:style>
  <w:style w:type="paragraph" w:customStyle="1" w:styleId="PPHead5">
    <w:name w:val="P&amp;P Head5"/>
    <w:basedOn w:val="Heading4"/>
    <w:link w:val="PPHead5Char"/>
    <w:qFormat/>
    <w:rsid w:val="00F43C2B"/>
  </w:style>
  <w:style w:type="character" w:customStyle="1" w:styleId="PPHead4Char">
    <w:name w:val="P&amp;P Head4 Char"/>
    <w:link w:val="PPHead4"/>
    <w:rsid w:val="00F43C2B"/>
    <w:rPr>
      <w:rFonts w:ascii="Verdana" w:eastAsia="Times New Roman" w:hAnsi="Verdana"/>
      <w:bCs/>
      <w:color w:val="1F3864"/>
      <w:sz w:val="18"/>
      <w:szCs w:val="22"/>
      <w:lang w:eastAsia="en-US"/>
    </w:rPr>
  </w:style>
  <w:style w:type="paragraph" w:customStyle="1" w:styleId="PPHead6">
    <w:name w:val="P&amp;P Head6"/>
    <w:basedOn w:val="Heading5"/>
    <w:link w:val="PPHead6Char"/>
    <w:qFormat/>
    <w:rsid w:val="00F43C2B"/>
  </w:style>
  <w:style w:type="character" w:customStyle="1" w:styleId="PPHead5Char">
    <w:name w:val="P&amp;P Head5 Char"/>
    <w:link w:val="PPHead5"/>
    <w:rsid w:val="00F43C2B"/>
    <w:rPr>
      <w:rFonts w:ascii="Verdana" w:eastAsia="Times New Roman" w:hAnsi="Verdana"/>
      <w:b/>
      <w:bCs/>
      <w:i/>
      <w:iCs/>
      <w:sz w:val="18"/>
      <w:lang w:val="x-none" w:eastAsia="x-none"/>
    </w:rPr>
  </w:style>
  <w:style w:type="paragraph" w:customStyle="1" w:styleId="PPDot1">
    <w:name w:val="P&amp;P Dot 1"/>
    <w:basedOn w:val="Dot1"/>
    <w:link w:val="PPDot1Char"/>
    <w:qFormat/>
    <w:rsid w:val="00F43C2B"/>
    <w:pPr>
      <w:spacing w:after="0"/>
    </w:pPr>
  </w:style>
  <w:style w:type="character" w:customStyle="1" w:styleId="PPHead6Char">
    <w:name w:val="P&amp;P Head6 Char"/>
    <w:link w:val="PPHead6"/>
    <w:rsid w:val="00F43C2B"/>
    <w:rPr>
      <w:rFonts w:ascii="Verdana" w:eastAsia="Times New Roman" w:hAnsi="Verdana"/>
      <w:i/>
      <w:sz w:val="18"/>
      <w:lang w:val="x-none" w:eastAsia="x-none"/>
    </w:rPr>
  </w:style>
  <w:style w:type="paragraph" w:customStyle="1" w:styleId="PPDot2">
    <w:name w:val="P&amp;P Dot 2"/>
    <w:basedOn w:val="Dot2"/>
    <w:link w:val="PPDot2Char"/>
    <w:qFormat/>
    <w:rsid w:val="00F43C2B"/>
    <w:pPr>
      <w:spacing w:after="0"/>
    </w:pPr>
  </w:style>
  <w:style w:type="character" w:customStyle="1" w:styleId="PPDot1Char">
    <w:name w:val="P&amp;P Dot 1 Char"/>
    <w:link w:val="PPDot1"/>
    <w:rsid w:val="00F43C2B"/>
    <w:rPr>
      <w:rFonts w:ascii="Verdana" w:eastAsia="Verdana" w:hAnsi="Verdana"/>
      <w:sz w:val="18"/>
      <w:szCs w:val="22"/>
      <w:lang w:val="en-US" w:eastAsia="en-US"/>
    </w:rPr>
  </w:style>
  <w:style w:type="paragraph" w:customStyle="1" w:styleId="PPQuote">
    <w:name w:val="P&amp;P Quote"/>
    <w:basedOn w:val="Normal"/>
    <w:link w:val="PPQuoteChar"/>
    <w:qFormat/>
    <w:rsid w:val="00F43C2B"/>
    <w:pPr>
      <w:spacing w:after="0"/>
      <w:ind w:left="567" w:right="566"/>
    </w:pPr>
    <w:rPr>
      <w:rFonts w:ascii="Arial" w:hAnsi="Arial"/>
      <w:i/>
      <w:sz w:val="20"/>
    </w:rPr>
  </w:style>
  <w:style w:type="character" w:customStyle="1" w:styleId="PPDot2Char">
    <w:name w:val="P&amp;P Dot 2 Char"/>
    <w:link w:val="PPDot2"/>
    <w:rsid w:val="00F43C2B"/>
    <w:rPr>
      <w:rFonts w:ascii="Verdana" w:eastAsia="Verdana" w:hAnsi="Verdana"/>
      <w:sz w:val="18"/>
      <w:szCs w:val="22"/>
      <w:lang w:eastAsia="en-US"/>
    </w:rPr>
  </w:style>
  <w:style w:type="paragraph" w:customStyle="1" w:styleId="PPFootnote">
    <w:name w:val="P&amp;P Footnote"/>
    <w:basedOn w:val="Footnote"/>
    <w:link w:val="PPFootnoteChar"/>
    <w:qFormat/>
    <w:rsid w:val="00F43C2B"/>
  </w:style>
  <w:style w:type="character" w:customStyle="1" w:styleId="PPQuoteChar">
    <w:name w:val="P&amp;P Quote Char"/>
    <w:link w:val="PPQuote"/>
    <w:rsid w:val="00F43C2B"/>
    <w:rPr>
      <w:rFonts w:ascii="Arial" w:hAnsi="Arial"/>
      <w:i/>
      <w:szCs w:val="22"/>
      <w:lang w:eastAsia="en-US"/>
    </w:rPr>
  </w:style>
  <w:style w:type="character" w:customStyle="1" w:styleId="PPFootnoteChar">
    <w:name w:val="P&amp;P Footnote Char"/>
    <w:link w:val="PPFootnote"/>
    <w:rsid w:val="00F43C2B"/>
    <w:rPr>
      <w:rFonts w:ascii="Verdana" w:hAnsi="Verdana"/>
      <w:sz w:val="16"/>
      <w:szCs w:val="16"/>
      <w:lang w:eastAsia="en-US"/>
    </w:rPr>
  </w:style>
  <w:style w:type="paragraph" w:customStyle="1" w:styleId="PPTNum">
    <w:name w:val="P&amp;P TNum"/>
    <w:basedOn w:val="Normal"/>
    <w:link w:val="PPTNumChar"/>
    <w:rsid w:val="00F43C2B"/>
    <w:pPr>
      <w:numPr>
        <w:numId w:val="16"/>
      </w:numPr>
      <w:suppressAutoHyphens/>
      <w:overflowPunct w:val="0"/>
      <w:autoSpaceDE w:val="0"/>
      <w:autoSpaceDN w:val="0"/>
      <w:adjustRightInd w:val="0"/>
      <w:spacing w:before="60" w:after="60"/>
      <w:textAlignment w:val="baseline"/>
    </w:pPr>
    <w:rPr>
      <w:sz w:val="16"/>
      <w:szCs w:val="16"/>
    </w:rPr>
  </w:style>
  <w:style w:type="character" w:customStyle="1" w:styleId="PPTNumChar">
    <w:name w:val="P&amp;P TNum Char"/>
    <w:link w:val="PPTNum"/>
    <w:rsid w:val="00F43C2B"/>
    <w:rPr>
      <w:rFonts w:ascii="Verdana" w:hAnsi="Verdana"/>
      <w:sz w:val="16"/>
      <w:szCs w:val="16"/>
      <w:lang w:eastAsia="en-US"/>
    </w:rPr>
  </w:style>
  <w:style w:type="paragraph" w:customStyle="1" w:styleId="PPNumber">
    <w:name w:val="P&amp;P Number"/>
    <w:basedOn w:val="Numbers"/>
    <w:link w:val="PPNumberChar"/>
    <w:qFormat/>
    <w:rsid w:val="00E74902"/>
    <w:pPr>
      <w:numPr>
        <w:numId w:val="18"/>
      </w:numPr>
      <w:spacing w:after="0"/>
    </w:pPr>
  </w:style>
  <w:style w:type="character" w:customStyle="1" w:styleId="PPNumberChar">
    <w:name w:val="P&amp;P Number Char"/>
    <w:link w:val="PPNumber"/>
    <w:rsid w:val="00E74902"/>
    <w:rPr>
      <w:rFonts w:ascii="Verdana" w:eastAsia="Verdana" w:hAnsi="Verdana"/>
      <w:sz w:val="18"/>
      <w:szCs w:val="22"/>
      <w:lang w:val="en-US" w:eastAsia="en-US"/>
    </w:rPr>
  </w:style>
  <w:style w:type="paragraph" w:customStyle="1" w:styleId="PPTDot1">
    <w:name w:val="P&amp;P TDot1"/>
    <w:basedOn w:val="Tabledot8pt"/>
    <w:link w:val="PPTDot1Char"/>
    <w:qFormat/>
    <w:rsid w:val="00F43C2B"/>
    <w:pPr>
      <w:spacing w:before="60" w:after="60"/>
    </w:pPr>
  </w:style>
  <w:style w:type="character" w:customStyle="1" w:styleId="PPTDot1Char">
    <w:name w:val="P&amp;P TDot1 Char"/>
    <w:link w:val="PPTDot1"/>
    <w:rsid w:val="00F43C2B"/>
    <w:rPr>
      <w:rFonts w:ascii="Verdana" w:hAnsi="Verdana"/>
      <w:sz w:val="16"/>
      <w:szCs w:val="18"/>
      <w:lang w:val="x-none" w:eastAsia="en-US"/>
    </w:rPr>
  </w:style>
  <w:style w:type="paragraph" w:customStyle="1" w:styleId="PPTText">
    <w:name w:val="P&amp;P TText"/>
    <w:basedOn w:val="Normal"/>
    <w:link w:val="PPTTextChar"/>
    <w:qFormat/>
    <w:rsid w:val="00F43C2B"/>
    <w:pPr>
      <w:spacing w:before="60" w:after="60"/>
    </w:pPr>
    <w:rPr>
      <w:sz w:val="16"/>
    </w:rPr>
  </w:style>
  <w:style w:type="character" w:customStyle="1" w:styleId="PPTTextChar">
    <w:name w:val="P&amp;P TText Char"/>
    <w:link w:val="PPTText"/>
    <w:rsid w:val="00F43C2B"/>
    <w:rPr>
      <w:rFonts w:ascii="Verdana" w:hAnsi="Verdana"/>
      <w:sz w:val="16"/>
      <w:szCs w:val="22"/>
      <w:lang w:eastAsia="en-US"/>
    </w:rPr>
  </w:style>
  <w:style w:type="paragraph" w:customStyle="1" w:styleId="PPTDot2">
    <w:name w:val="P&amp;P TDot2"/>
    <w:basedOn w:val="PPDot2"/>
    <w:link w:val="PPTDot2Char"/>
    <w:qFormat/>
    <w:rsid w:val="00E74902"/>
    <w:pPr>
      <w:spacing w:before="60"/>
      <w:ind w:left="714" w:hanging="357"/>
    </w:pPr>
    <w:rPr>
      <w:sz w:val="16"/>
    </w:rPr>
  </w:style>
  <w:style w:type="character" w:customStyle="1" w:styleId="PPTDot2Char">
    <w:name w:val="P&amp;P TDot2 Char"/>
    <w:link w:val="PPTDot2"/>
    <w:rsid w:val="00E74902"/>
    <w:rPr>
      <w:rFonts w:ascii="Verdana" w:eastAsia="Verdana" w:hAnsi="Verdana"/>
      <w:sz w:val="16"/>
      <w:szCs w:val="22"/>
      <w:lang w:eastAsia="en-US"/>
    </w:rPr>
  </w:style>
  <w:style w:type="paragraph" w:styleId="ListBullet">
    <w:name w:val="List Bullet"/>
    <w:aliases w:val="Bullit"/>
    <w:basedOn w:val="Normal"/>
    <w:link w:val="ListBulletChar"/>
    <w:uiPriority w:val="99"/>
    <w:rsid w:val="003115D2"/>
    <w:pPr>
      <w:numPr>
        <w:numId w:val="20"/>
      </w:numPr>
      <w:tabs>
        <w:tab w:val="left" w:pos="170"/>
      </w:tabs>
      <w:spacing w:after="80" w:line="260" w:lineRule="atLeast"/>
    </w:pPr>
    <w:rPr>
      <w:rFonts w:ascii="Arial" w:eastAsia="Times New Roman" w:hAnsi="Arial"/>
      <w:sz w:val="22"/>
      <w:szCs w:val="24"/>
    </w:rPr>
  </w:style>
  <w:style w:type="character" w:customStyle="1" w:styleId="ListBulletChar">
    <w:name w:val="List Bullet Char"/>
    <w:aliases w:val="Bullit Char"/>
    <w:link w:val="ListBullet"/>
    <w:uiPriority w:val="99"/>
    <w:locked/>
    <w:rsid w:val="003115D2"/>
    <w:rPr>
      <w:rFonts w:ascii="Arial" w:eastAsia="Times New Roman" w:hAnsi="Arial"/>
      <w:sz w:val="22"/>
      <w:szCs w:val="24"/>
      <w:lang w:eastAsia="en-US"/>
    </w:rPr>
  </w:style>
  <w:style w:type="paragraph" w:customStyle="1" w:styleId="Bullitlast">
    <w:name w:val="Bullit last"/>
    <w:basedOn w:val="ListBullet"/>
    <w:rsid w:val="003115D2"/>
    <w:pPr>
      <w:spacing w:after="160"/>
    </w:pPr>
  </w:style>
  <w:style w:type="paragraph" w:customStyle="1" w:styleId="subsection">
    <w:name w:val="subsection"/>
    <w:basedOn w:val="Normal"/>
    <w:rsid w:val="00B2005B"/>
    <w:pPr>
      <w:numPr>
        <w:numId w:val="22"/>
      </w:numPr>
      <w:tabs>
        <w:tab w:val="left" w:pos="993"/>
      </w:tabs>
      <w:spacing w:after="160"/>
      <w:ind w:left="993" w:right="707" w:hanging="567"/>
    </w:pPr>
    <w:rPr>
      <w:rFonts w:ascii="Arial" w:eastAsia="Times New Roman" w:hAnsi="Arial" w:cs="Arial"/>
      <w:sz w:val="22"/>
      <w:lang w:val="en-GB"/>
    </w:rPr>
  </w:style>
  <w:style w:type="character" w:styleId="Strong">
    <w:name w:val="Strong"/>
    <w:uiPriority w:val="22"/>
    <w:rsid w:val="003D5749"/>
    <w:rPr>
      <w:b/>
      <w:bCs/>
    </w:rPr>
  </w:style>
  <w:style w:type="paragraph" w:styleId="TOC6">
    <w:name w:val="toc 6"/>
    <w:basedOn w:val="Normal"/>
    <w:next w:val="Normal"/>
    <w:autoRedefine/>
    <w:uiPriority w:val="39"/>
    <w:unhideWhenUsed/>
    <w:rsid w:val="002E77B5"/>
    <w:pPr>
      <w:spacing w:after="100" w:line="259" w:lineRule="auto"/>
      <w:ind w:left="1100"/>
    </w:pPr>
    <w:rPr>
      <w:rFonts w:ascii="Calibri" w:eastAsia="Times New Roman" w:hAnsi="Calibri"/>
      <w:sz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2E77B5"/>
    <w:pPr>
      <w:spacing w:after="100" w:line="259" w:lineRule="auto"/>
      <w:ind w:left="1320"/>
    </w:pPr>
    <w:rPr>
      <w:rFonts w:ascii="Calibri" w:eastAsia="Times New Roman" w:hAnsi="Calibri"/>
      <w:sz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2E77B5"/>
    <w:pPr>
      <w:spacing w:after="100" w:line="259" w:lineRule="auto"/>
      <w:ind w:left="1540"/>
    </w:pPr>
    <w:rPr>
      <w:rFonts w:ascii="Calibri" w:eastAsia="Times New Roman" w:hAnsi="Calibri"/>
      <w:sz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2E77B5"/>
    <w:pPr>
      <w:spacing w:after="100" w:line="259" w:lineRule="auto"/>
      <w:ind w:left="1760"/>
    </w:pPr>
    <w:rPr>
      <w:rFonts w:ascii="Calibri" w:eastAsia="Times New Roman" w:hAnsi="Calibri"/>
      <w:sz w:val="22"/>
      <w:lang w:eastAsia="en-AU"/>
    </w:rPr>
  </w:style>
  <w:style w:type="paragraph" w:customStyle="1" w:styleId="2nddotpoint0">
    <w:name w:val="2nd dot point"/>
    <w:basedOn w:val="PPDot2"/>
    <w:rsid w:val="00FF221A"/>
    <w:pPr>
      <w:numPr>
        <w:numId w:val="0"/>
      </w:numPr>
      <w:spacing w:after="20"/>
      <w:ind w:left="720" w:hanging="360"/>
    </w:pPr>
  </w:style>
  <w:style w:type="paragraph" w:customStyle="1" w:styleId="PPFootnote0">
    <w:name w:val="P &amp; P Footnote"/>
    <w:basedOn w:val="Normal"/>
    <w:link w:val="PPFootnoteChar0"/>
    <w:autoRedefine/>
    <w:rsid w:val="0067703E"/>
    <w:pPr>
      <w:spacing w:before="120" w:after="0"/>
      <w:ind w:left="284" w:hanging="284"/>
    </w:pPr>
    <w:rPr>
      <w:rFonts w:eastAsia="Verdana"/>
      <w:color w:val="000000"/>
      <w:sz w:val="16"/>
      <w:szCs w:val="16"/>
      <w:lang w:val="en-US"/>
    </w:rPr>
  </w:style>
  <w:style w:type="character" w:customStyle="1" w:styleId="PPFootnoteChar0">
    <w:name w:val="P &amp; P Footnote Char"/>
    <w:basedOn w:val="DefaultParagraphFont"/>
    <w:link w:val="PPFootnote0"/>
    <w:rsid w:val="0067703E"/>
    <w:rPr>
      <w:rFonts w:ascii="Verdana" w:eastAsia="Verdana" w:hAnsi="Verdana"/>
      <w:color w:val="000000"/>
      <w:sz w:val="16"/>
      <w:szCs w:val="16"/>
      <w:lang w:val="en-US" w:eastAsia="en-US"/>
    </w:rPr>
  </w:style>
  <w:style w:type="paragraph" w:customStyle="1" w:styleId="1stDotPoint">
    <w:name w:val="1st Dot Point"/>
    <w:basedOn w:val="PPDot1"/>
    <w:link w:val="1stDotPointChar"/>
    <w:rsid w:val="0067703E"/>
    <w:pPr>
      <w:numPr>
        <w:numId w:val="0"/>
      </w:numPr>
      <w:spacing w:after="20"/>
      <w:ind w:left="360" w:hanging="360"/>
    </w:pPr>
  </w:style>
  <w:style w:type="character" w:customStyle="1" w:styleId="1stDotPointChar">
    <w:name w:val="1st Dot Point Char"/>
    <w:link w:val="1stDotPoint"/>
    <w:rsid w:val="0067703E"/>
    <w:rPr>
      <w:rFonts w:ascii="Verdana" w:eastAsia="Verdana" w:hAnsi="Verdana"/>
      <w:sz w:val="18"/>
      <w:szCs w:val="22"/>
      <w:lang w:val="en-US" w:eastAsia="en-US"/>
    </w:rPr>
  </w:style>
  <w:style w:type="paragraph" w:customStyle="1" w:styleId="CM41">
    <w:name w:val="CM41"/>
    <w:basedOn w:val="Default"/>
    <w:next w:val="Default"/>
    <w:uiPriority w:val="99"/>
    <w:rsid w:val="00675244"/>
    <w:rPr>
      <w:rFonts w:ascii="Calibri" w:hAnsi="Calibri" w:cs="Calibri"/>
      <w:color w:val="auto"/>
    </w:rPr>
  </w:style>
  <w:style w:type="paragraph" w:customStyle="1" w:styleId="CM42">
    <w:name w:val="CM42"/>
    <w:basedOn w:val="Default"/>
    <w:next w:val="Default"/>
    <w:uiPriority w:val="99"/>
    <w:rsid w:val="00675244"/>
    <w:rPr>
      <w:rFonts w:ascii="Calibri" w:hAnsi="Calibri" w:cs="Calibri"/>
      <w:color w:val="auto"/>
    </w:rPr>
  </w:style>
  <w:style w:type="paragraph" w:styleId="Revision">
    <w:name w:val="Revision"/>
    <w:hidden/>
    <w:uiPriority w:val="99"/>
    <w:semiHidden/>
    <w:rsid w:val="00A07BF2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ealth.gov.au/resources/publications/home-care-packages-program-operational-manual-a-guide-for-home-care-providershttps:/www.health.gov.au/resources/publications/home-care-packages-program-operational-manual-a-guide-for-home-care-providers" TargetMode="External"/><Relationship Id="rId1" Type="http://schemas.openxmlformats.org/officeDocument/2006/relationships/hyperlink" Target="https://www.oaic.gov.au/privacy/guidance-and-advice/protecting-customers-personal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6DB63-5F48-4417-89DC-792F694B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2023-05-23T08:02:00Z</dcterms:created>
  <dcterms:modified xsi:type="dcterms:W3CDTF">2023-05-26T03:48:00Z</dcterms:modified>
</cp:coreProperties>
</file>